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F768" w14:textId="392A70B8" w:rsidR="005827DA" w:rsidRDefault="00A76ABF" w:rsidP="00A76ABF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MANEA PARISH COUNCIL</w:t>
      </w:r>
    </w:p>
    <w:p w14:paraId="2C330F6C" w14:textId="6F45B9AF" w:rsidR="00A76ABF" w:rsidRDefault="00A76ABF" w:rsidP="00A76ABF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MINUTES OF THE MEETING</w:t>
      </w:r>
    </w:p>
    <w:p w14:paraId="60F161BD" w14:textId="7373D3AD" w:rsidR="00A76ABF" w:rsidRDefault="00A76ABF" w:rsidP="00A76ABF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HELD ON</w:t>
      </w:r>
    </w:p>
    <w:p w14:paraId="3D8C7EEC" w14:textId="3028786E" w:rsidR="00A76ABF" w:rsidRDefault="00A76ABF" w:rsidP="00A76ABF">
      <w:pPr>
        <w:pStyle w:val="NoSpacing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MONDAY 15</w:t>
      </w:r>
      <w:r w:rsidRPr="00A76ABF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MARCH 2021</w:t>
      </w:r>
    </w:p>
    <w:p w14:paraId="1BA0EF73" w14:textId="080EE04E" w:rsidR="00A76ABF" w:rsidRDefault="00A76ABF" w:rsidP="00A76ABF">
      <w:pPr>
        <w:pStyle w:val="NoSpacing"/>
        <w:jc w:val="center"/>
        <w:rPr>
          <w:sz w:val="24"/>
          <w:szCs w:val="24"/>
          <w:lang w:val="en-US"/>
        </w:rPr>
      </w:pPr>
    </w:p>
    <w:p w14:paraId="3DBFB56D" w14:textId="6AC1CB9E" w:rsidR="00A76ABF" w:rsidRDefault="001A1B0C" w:rsidP="00A76ABF">
      <w:pPr>
        <w:pStyle w:val="NoSpacing"/>
        <w:rPr>
          <w:lang w:val="en-US"/>
        </w:rPr>
      </w:pPr>
      <w:r>
        <w:rPr>
          <w:lang w:val="en-US"/>
        </w:rPr>
        <w:t xml:space="preserve">The Meeting was </w:t>
      </w:r>
      <w:r w:rsidR="00DB397E">
        <w:rPr>
          <w:lang w:val="en-US"/>
        </w:rPr>
        <w:t>virtual meeting using the Zoom electronic system.</w:t>
      </w:r>
    </w:p>
    <w:p w14:paraId="27AD554D" w14:textId="3FAE29D6" w:rsidR="00DB397E" w:rsidRDefault="00DB397E" w:rsidP="00A76ABF">
      <w:pPr>
        <w:pStyle w:val="NoSpacing"/>
        <w:rPr>
          <w:lang w:val="en-US"/>
        </w:rPr>
      </w:pPr>
    </w:p>
    <w:p w14:paraId="1787DFCB" w14:textId="5D95337E" w:rsidR="00DB397E" w:rsidRDefault="001A11CC" w:rsidP="00A76A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>Present</w:t>
      </w:r>
      <w:r>
        <w:rPr>
          <w:lang w:val="en-US"/>
        </w:rPr>
        <w:t xml:space="preserve">: Councilors: Mrs. Eves (Chairman), Mrs. Coupland (Vice-Chairman), </w:t>
      </w:r>
      <w:r w:rsidR="00C30810">
        <w:rPr>
          <w:lang w:val="en-US"/>
        </w:rPr>
        <w:t>Bonos, Cundell,</w:t>
      </w:r>
      <w:r w:rsidR="00F86ACD">
        <w:rPr>
          <w:lang w:val="en-US"/>
        </w:rPr>
        <w:t xml:space="preserve"> </w:t>
      </w:r>
      <w:r w:rsidR="00C30810">
        <w:rPr>
          <w:lang w:val="en-US"/>
        </w:rPr>
        <w:t>Cole, Emery, Marks, Pratt and Sho</w:t>
      </w:r>
      <w:r w:rsidR="00F86ACD">
        <w:rPr>
          <w:lang w:val="en-US"/>
        </w:rPr>
        <w:t>rt.</w:t>
      </w:r>
      <w:r>
        <w:rPr>
          <w:lang w:val="en-US"/>
        </w:rPr>
        <w:t xml:space="preserve"> </w:t>
      </w:r>
    </w:p>
    <w:p w14:paraId="3FE5460F" w14:textId="592568D2" w:rsidR="00F86ACD" w:rsidRDefault="00F86ACD" w:rsidP="00A76ABF">
      <w:pPr>
        <w:pStyle w:val="NoSpacing"/>
        <w:rPr>
          <w:lang w:val="en-US"/>
        </w:rPr>
      </w:pPr>
      <w:r>
        <w:rPr>
          <w:lang w:val="en-US"/>
        </w:rPr>
        <w:t>Alan Melton (Clerk/RFO)</w:t>
      </w:r>
    </w:p>
    <w:p w14:paraId="0B333867" w14:textId="7C9E18AE" w:rsidR="00F86ACD" w:rsidRDefault="00F86ACD" w:rsidP="00A76ABF">
      <w:pPr>
        <w:pStyle w:val="NoSpacing"/>
        <w:rPr>
          <w:lang w:val="en-US"/>
        </w:rPr>
      </w:pPr>
      <w:r>
        <w:rPr>
          <w:lang w:val="en-US"/>
        </w:rPr>
        <w:t>John Gowing (CCC)</w:t>
      </w:r>
    </w:p>
    <w:p w14:paraId="5825C80A" w14:textId="390F0A16" w:rsidR="00F86ACD" w:rsidRDefault="00F86ACD" w:rsidP="00A76ABF">
      <w:pPr>
        <w:pStyle w:val="NoSpacing"/>
        <w:rPr>
          <w:lang w:val="en-US"/>
        </w:rPr>
      </w:pPr>
    </w:p>
    <w:p w14:paraId="1102C476" w14:textId="23DBC7FD" w:rsidR="00543A99" w:rsidRDefault="00543A99" w:rsidP="00A76A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>M151/21</w:t>
      </w:r>
      <w:r>
        <w:rPr>
          <w:lang w:val="en-US"/>
        </w:rPr>
        <w:t>:</w:t>
      </w:r>
      <w:r w:rsidR="0000506A">
        <w:rPr>
          <w:lang w:val="en-US"/>
        </w:rPr>
        <w:t xml:space="preserve"> The Clerk reminded members of the motion at minute M00</w:t>
      </w:r>
      <w:r w:rsidR="00C81566">
        <w:rPr>
          <w:lang w:val="en-US"/>
        </w:rPr>
        <w:t>1/21 regarding virtual meetings.</w:t>
      </w:r>
    </w:p>
    <w:p w14:paraId="4193FBCB" w14:textId="652F6E24" w:rsidR="00C81566" w:rsidRDefault="00C81566" w:rsidP="00A76ABF">
      <w:pPr>
        <w:pStyle w:val="NoSpacing"/>
        <w:rPr>
          <w:lang w:val="en-US"/>
        </w:rPr>
      </w:pPr>
    </w:p>
    <w:p w14:paraId="67A13B49" w14:textId="27CC1AFB" w:rsidR="00C81566" w:rsidRDefault="00B26581" w:rsidP="00A76A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>M152/21: Public Forum</w:t>
      </w:r>
      <w:r>
        <w:rPr>
          <w:lang w:val="en-US"/>
        </w:rPr>
        <w:t>:</w:t>
      </w:r>
      <w:r w:rsidR="00496B26">
        <w:rPr>
          <w:lang w:val="en-US"/>
        </w:rPr>
        <w:t xml:space="preserve"> Mr. Matin Hindry </w:t>
      </w:r>
      <w:r w:rsidR="00CC6207">
        <w:rPr>
          <w:lang w:val="en-US"/>
        </w:rPr>
        <w:t>raised the condition of the public footpaths</w:t>
      </w:r>
      <w:r w:rsidR="00F5646D">
        <w:rPr>
          <w:lang w:val="en-US"/>
        </w:rPr>
        <w:t xml:space="preserve">. </w:t>
      </w:r>
      <w:r w:rsidR="00A10021">
        <w:rPr>
          <w:lang w:val="en-US"/>
        </w:rPr>
        <w:t>Counc</w:t>
      </w:r>
      <w:r w:rsidR="00302277">
        <w:rPr>
          <w:lang w:val="en-US"/>
        </w:rPr>
        <w:t>l</w:t>
      </w:r>
      <w:r w:rsidR="00A10021">
        <w:rPr>
          <w:lang w:val="en-US"/>
        </w:rPr>
        <w:t>lor Mark Pratt</w:t>
      </w:r>
      <w:r w:rsidR="00F5646D">
        <w:rPr>
          <w:lang w:val="en-US"/>
        </w:rPr>
        <w:t xml:space="preserve"> stated that the survey was not yet complete, however m</w:t>
      </w:r>
      <w:r w:rsidR="00744B1D">
        <w:rPr>
          <w:lang w:val="en-US"/>
        </w:rPr>
        <w:t>embers agreed to discuss the issue at the next meeting.</w:t>
      </w:r>
    </w:p>
    <w:p w14:paraId="4AEEFB04" w14:textId="0D3474A9" w:rsidR="00A10021" w:rsidRDefault="00A10021" w:rsidP="00A76ABF">
      <w:pPr>
        <w:pStyle w:val="NoSpacing"/>
        <w:rPr>
          <w:lang w:val="en-US"/>
        </w:rPr>
      </w:pPr>
      <w:r>
        <w:rPr>
          <w:lang w:val="en-US"/>
        </w:rPr>
        <w:t>M</w:t>
      </w:r>
      <w:r w:rsidR="00302277">
        <w:rPr>
          <w:lang w:val="en-US"/>
        </w:rPr>
        <w:t>r.</w:t>
      </w:r>
      <w:r>
        <w:rPr>
          <w:lang w:val="en-US"/>
        </w:rPr>
        <w:t xml:space="preserve"> Scott</w:t>
      </w:r>
      <w:r w:rsidR="0034469E">
        <w:rPr>
          <w:lang w:val="en-US"/>
        </w:rPr>
        <w:t xml:space="preserve"> </w:t>
      </w:r>
      <w:r w:rsidR="00302277">
        <w:rPr>
          <w:lang w:val="en-US"/>
        </w:rPr>
        <w:t>McNeil</w:t>
      </w:r>
      <w:r w:rsidR="0034469E">
        <w:rPr>
          <w:lang w:val="en-US"/>
        </w:rPr>
        <w:t xml:space="preserve"> asked if the Year 6 pupils </w:t>
      </w:r>
      <w:r w:rsidR="00CC7C3C">
        <w:rPr>
          <w:lang w:val="en-US"/>
        </w:rPr>
        <w:t xml:space="preserve">could use the </w:t>
      </w:r>
      <w:r w:rsidR="00050CC4">
        <w:rPr>
          <w:lang w:val="en-US"/>
        </w:rPr>
        <w:t>play area in the park on 23</w:t>
      </w:r>
      <w:r w:rsidR="00050CC4" w:rsidRPr="00050CC4">
        <w:rPr>
          <w:vertAlign w:val="superscript"/>
          <w:lang w:val="en-US"/>
        </w:rPr>
        <w:t>rd</w:t>
      </w:r>
      <w:r w:rsidR="00050CC4">
        <w:rPr>
          <w:lang w:val="en-US"/>
        </w:rPr>
        <w:t xml:space="preserve"> July 2021.</w:t>
      </w:r>
    </w:p>
    <w:p w14:paraId="306C295F" w14:textId="51157531" w:rsidR="00847ED2" w:rsidRDefault="00847ED2" w:rsidP="00A76ABF">
      <w:pPr>
        <w:pStyle w:val="NoSpacing"/>
        <w:rPr>
          <w:lang w:val="en-US"/>
        </w:rPr>
      </w:pPr>
      <w:r>
        <w:rPr>
          <w:lang w:val="en-US"/>
        </w:rPr>
        <w:t>Members agreed to discuss at the next meeting, subject to Government Regulations.</w:t>
      </w:r>
    </w:p>
    <w:p w14:paraId="430EFC02" w14:textId="7E3771D8" w:rsidR="00847ED2" w:rsidRDefault="00624429" w:rsidP="00A76ABF">
      <w:pPr>
        <w:pStyle w:val="NoSpacing"/>
        <w:rPr>
          <w:lang w:val="en-US"/>
        </w:rPr>
      </w:pPr>
      <w:r>
        <w:rPr>
          <w:lang w:val="en-US"/>
        </w:rPr>
        <w:t xml:space="preserve">Mrs. Clare Powell asked if the Council could consider </w:t>
      </w:r>
      <w:r w:rsidR="009913FD">
        <w:rPr>
          <w:lang w:val="en-US"/>
        </w:rPr>
        <w:t>demarcation</w:t>
      </w:r>
      <w:r w:rsidR="00F73D39">
        <w:rPr>
          <w:lang w:val="en-US"/>
        </w:rPr>
        <w:t xml:space="preserve"> between older children and young children on the skatepark. Members agreed to di</w:t>
      </w:r>
      <w:r w:rsidR="009913FD">
        <w:rPr>
          <w:lang w:val="en-US"/>
        </w:rPr>
        <w:t>scuss this at the next meeting.</w:t>
      </w:r>
    </w:p>
    <w:p w14:paraId="3017763D" w14:textId="0F1FC4ED" w:rsidR="009913FD" w:rsidRDefault="009913FD" w:rsidP="00A76ABF">
      <w:pPr>
        <w:pStyle w:val="NoSpacing"/>
        <w:rPr>
          <w:lang w:val="en-US"/>
        </w:rPr>
      </w:pPr>
    </w:p>
    <w:p w14:paraId="50D26581" w14:textId="6F782293" w:rsidR="009913FD" w:rsidRDefault="00573061" w:rsidP="00A76A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>M152/21:</w:t>
      </w:r>
      <w:r>
        <w:rPr>
          <w:lang w:val="en-US"/>
        </w:rPr>
        <w:t xml:space="preserve"> </w:t>
      </w:r>
      <w:r w:rsidR="00E0777B">
        <w:rPr>
          <w:lang w:val="en-US"/>
        </w:rPr>
        <w:t>Members were reminded of the Code of Conduct.</w:t>
      </w:r>
    </w:p>
    <w:p w14:paraId="6ED3438F" w14:textId="39D3B3EB" w:rsidR="00E0777B" w:rsidRDefault="00E0777B" w:rsidP="00A76ABF">
      <w:pPr>
        <w:pStyle w:val="NoSpacing"/>
        <w:rPr>
          <w:lang w:val="en-US"/>
        </w:rPr>
      </w:pPr>
    </w:p>
    <w:p w14:paraId="09AA18AA" w14:textId="39826FAD" w:rsidR="00E0777B" w:rsidRDefault="00B44D74" w:rsidP="00A76A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>M153/21:</w:t>
      </w:r>
      <w:r>
        <w:rPr>
          <w:lang w:val="en-US"/>
        </w:rPr>
        <w:t xml:space="preserve"> </w:t>
      </w:r>
      <w:r w:rsidR="00004EA8">
        <w:rPr>
          <w:lang w:val="en-US"/>
        </w:rPr>
        <w:t xml:space="preserve">Declarations of Interest: Councillor Marks decaled his interest in </w:t>
      </w:r>
      <w:r w:rsidR="004874EE">
        <w:rPr>
          <w:lang w:val="en-US"/>
        </w:rPr>
        <w:t xml:space="preserve">all Planning Applications due to his membership of Fenland District </w:t>
      </w:r>
      <w:r w:rsidR="00E06442">
        <w:rPr>
          <w:lang w:val="en-US"/>
        </w:rPr>
        <w:t>Council Planning Committee.</w:t>
      </w:r>
    </w:p>
    <w:p w14:paraId="5C030BAC" w14:textId="7BE3BECA" w:rsidR="00E06442" w:rsidRDefault="00E06442" w:rsidP="00A76ABF">
      <w:pPr>
        <w:pStyle w:val="NoSpacing"/>
        <w:rPr>
          <w:lang w:val="en-US"/>
        </w:rPr>
      </w:pPr>
    </w:p>
    <w:p w14:paraId="6B1B4E81" w14:textId="566DD897" w:rsidR="00E06442" w:rsidRPr="009B3B37" w:rsidRDefault="00E06442" w:rsidP="00A76ABF">
      <w:pPr>
        <w:pStyle w:val="NoSpacing"/>
        <w:rPr>
          <w:b/>
          <w:bCs/>
          <w:lang w:val="en-US"/>
        </w:rPr>
      </w:pPr>
      <w:r w:rsidRPr="009B3B37">
        <w:rPr>
          <w:b/>
          <w:bCs/>
          <w:lang w:val="en-US"/>
        </w:rPr>
        <w:t xml:space="preserve">M154/21: Progress and </w:t>
      </w:r>
      <w:r w:rsidR="006F7E8C" w:rsidRPr="009B3B37">
        <w:rPr>
          <w:b/>
          <w:bCs/>
          <w:lang w:val="en-US"/>
        </w:rPr>
        <w:t>actions from previous meetings:</w:t>
      </w:r>
    </w:p>
    <w:p w14:paraId="4F1AEAE7" w14:textId="4A08E7B7" w:rsidR="006F7E8C" w:rsidRDefault="00EE7C6E" w:rsidP="006F7E8C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Bus Shelters. The Clerk reported that the bus shelters would be installed w/b </w:t>
      </w:r>
      <w:r w:rsidR="00F63E1E">
        <w:rPr>
          <w:lang w:val="en-US"/>
        </w:rPr>
        <w:t>6</w:t>
      </w:r>
      <w:r w:rsidR="00F63E1E" w:rsidRPr="00F63E1E">
        <w:rPr>
          <w:vertAlign w:val="superscript"/>
          <w:lang w:val="en-US"/>
        </w:rPr>
        <w:t>th</w:t>
      </w:r>
      <w:r w:rsidR="00F63E1E">
        <w:rPr>
          <w:lang w:val="en-US"/>
        </w:rPr>
        <w:t xml:space="preserve"> April 2021.</w:t>
      </w:r>
    </w:p>
    <w:p w14:paraId="52AE337E" w14:textId="0A02766B" w:rsidR="00E055AE" w:rsidRDefault="00063411" w:rsidP="006F7E8C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Notice Boards: The Chairman (Mrs. Eves) asked for members decisions regarding the following:</w:t>
      </w:r>
      <w:r w:rsidR="005840B4">
        <w:rPr>
          <w:lang w:val="en-US"/>
        </w:rPr>
        <w:t xml:space="preserve"> </w:t>
      </w:r>
    </w:p>
    <w:p w14:paraId="1B858E70" w14:textId="5E32A9C0" w:rsidR="0049213B" w:rsidRDefault="0049213B" w:rsidP="006F7E8C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Dogs around the Pit: Members agreed to try to educate members of the public who walk dogs around the pit. Members acknowledged that </w:t>
      </w:r>
      <w:r w:rsidR="007933E5">
        <w:rPr>
          <w:lang w:val="en-US"/>
        </w:rPr>
        <w:t>it would be difficult to ask all persons to keep their dogs on leads</w:t>
      </w:r>
      <w:r w:rsidR="00BE53AE">
        <w:rPr>
          <w:lang w:val="en-US"/>
        </w:rPr>
        <w:t>. The new notices would incorporate the guidance particularly regarding the breeding season.</w:t>
      </w:r>
    </w:p>
    <w:p w14:paraId="712F7403" w14:textId="53388F89" w:rsidR="00BE53AE" w:rsidRDefault="00C96BD2" w:rsidP="006F7E8C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Dog’s</w:t>
      </w:r>
      <w:r w:rsidR="005A54BA">
        <w:rPr>
          <w:lang w:val="en-US"/>
        </w:rPr>
        <w:t xml:space="preserve"> swimming in the pit: Members voted to ban all dogs swimmin</w:t>
      </w:r>
      <w:r>
        <w:rPr>
          <w:lang w:val="en-US"/>
        </w:rPr>
        <w:t>g in the pit.</w:t>
      </w:r>
    </w:p>
    <w:p w14:paraId="3BE74CAB" w14:textId="34B02044" w:rsidR="00F04E9E" w:rsidRDefault="00F04E9E" w:rsidP="006F7E8C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Persons Swimming: Members agreed that no swimming should be allowed in the pit.</w:t>
      </w:r>
    </w:p>
    <w:p w14:paraId="055D1F91" w14:textId="75620A3B" w:rsidR="00C96BD2" w:rsidRDefault="002D747E" w:rsidP="006F7E8C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Fishermen and Parking: Members agreed to discuss this at the next meeting, after the Clerk had assessed the Co</w:t>
      </w:r>
      <w:r w:rsidR="009D2EA0">
        <w:rPr>
          <w:lang w:val="en-US"/>
        </w:rPr>
        <w:t>uncils’ insurance obligations.</w:t>
      </w:r>
    </w:p>
    <w:p w14:paraId="14F41347" w14:textId="2DB4E62B" w:rsidR="00167916" w:rsidRDefault="009D2EA0" w:rsidP="00167916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Net Dipping: </w:t>
      </w:r>
      <w:r w:rsidR="00167916">
        <w:rPr>
          <w:lang w:val="en-US"/>
        </w:rPr>
        <w:t>Members agreed that nets should be dipped before and after fishing.</w:t>
      </w:r>
    </w:p>
    <w:p w14:paraId="0FEEB9B2" w14:textId="5160DB2C" w:rsidR="00167916" w:rsidRDefault="00983B2D" w:rsidP="00167916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Boats: Members agreed that no boats other than maintenance and emergency rescue boats should not be allowed </w:t>
      </w:r>
      <w:r w:rsidR="00DB07B3">
        <w:rPr>
          <w:lang w:val="en-US"/>
        </w:rPr>
        <w:t>on the pit</w:t>
      </w:r>
      <w:r w:rsidR="003C35AF">
        <w:rPr>
          <w:lang w:val="en-US"/>
        </w:rPr>
        <w:t>.</w:t>
      </w:r>
    </w:p>
    <w:p w14:paraId="0BC504DF" w14:textId="00C03E11" w:rsidR="003C35AF" w:rsidRDefault="003C35AF" w:rsidP="00167916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Flooding: The Clerk reported that he is awaiting advice from our insurers</w:t>
      </w:r>
      <w:r w:rsidR="00281468">
        <w:rPr>
          <w:lang w:val="en-US"/>
        </w:rPr>
        <w:t xml:space="preserve"> regarding the safety of persons who volunteer during a</w:t>
      </w:r>
      <w:r w:rsidR="004143B9">
        <w:rPr>
          <w:lang w:val="en-US"/>
        </w:rPr>
        <w:t>n emergency.</w:t>
      </w:r>
    </w:p>
    <w:p w14:paraId="6A19B89D" w14:textId="77CC3FD7" w:rsidR="00462546" w:rsidRDefault="00462546" w:rsidP="00462546">
      <w:pPr>
        <w:pStyle w:val="NoSpacing"/>
        <w:rPr>
          <w:lang w:val="en-US"/>
        </w:rPr>
      </w:pPr>
    </w:p>
    <w:p w14:paraId="71BA1A7B" w14:textId="0B96D8CC" w:rsidR="00462546" w:rsidRDefault="00462546" w:rsidP="00462546">
      <w:pPr>
        <w:pStyle w:val="NoSpacing"/>
        <w:rPr>
          <w:lang w:val="en-US"/>
        </w:rPr>
      </w:pPr>
    </w:p>
    <w:p w14:paraId="3507C42E" w14:textId="05FDE9CA" w:rsidR="00462546" w:rsidRDefault="00462546" w:rsidP="00462546">
      <w:pPr>
        <w:pStyle w:val="NoSpacing"/>
        <w:rPr>
          <w:lang w:val="en-US"/>
        </w:rPr>
      </w:pPr>
    </w:p>
    <w:p w14:paraId="78FE8C06" w14:textId="584EB15F" w:rsidR="00462546" w:rsidRDefault="00462546" w:rsidP="00462546">
      <w:pPr>
        <w:pStyle w:val="NoSpacing"/>
        <w:rPr>
          <w:lang w:val="en-US"/>
        </w:rPr>
      </w:pPr>
    </w:p>
    <w:p w14:paraId="5DF778A1" w14:textId="79DBA0A3" w:rsidR="00462546" w:rsidRDefault="00462546" w:rsidP="00462546">
      <w:pPr>
        <w:pStyle w:val="NoSpacing"/>
        <w:rPr>
          <w:lang w:val="en-US"/>
        </w:rPr>
      </w:pPr>
    </w:p>
    <w:p w14:paraId="79AE797C" w14:textId="77777777" w:rsidR="00462546" w:rsidRDefault="00462546" w:rsidP="00462546">
      <w:pPr>
        <w:pStyle w:val="NoSpacing"/>
        <w:rPr>
          <w:lang w:val="en-US"/>
        </w:rPr>
      </w:pPr>
    </w:p>
    <w:p w14:paraId="39AD7C8A" w14:textId="77777777" w:rsidR="004143B9" w:rsidRDefault="004143B9" w:rsidP="004143B9">
      <w:pPr>
        <w:pStyle w:val="NoSpacing"/>
        <w:ind w:left="720"/>
        <w:rPr>
          <w:lang w:val="en-US"/>
        </w:rPr>
      </w:pPr>
    </w:p>
    <w:p w14:paraId="3C208114" w14:textId="6C60481A" w:rsidR="004143B9" w:rsidRDefault="004143B9" w:rsidP="004143B9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 xml:space="preserve">M155/21: Planning </w:t>
      </w:r>
      <w:r w:rsidR="00A448BE" w:rsidRPr="009B3B37">
        <w:rPr>
          <w:b/>
          <w:bCs/>
          <w:lang w:val="en-US"/>
        </w:rPr>
        <w:t>Applications</w:t>
      </w:r>
      <w:r w:rsidR="00A448BE">
        <w:rPr>
          <w:lang w:val="en-US"/>
        </w:rPr>
        <w:t>:</w:t>
      </w:r>
    </w:p>
    <w:p w14:paraId="44BB003C" w14:textId="5504E220" w:rsidR="00462546" w:rsidRDefault="00462546" w:rsidP="004143B9">
      <w:pPr>
        <w:pStyle w:val="NoSpacing"/>
        <w:rPr>
          <w:lang w:val="en-US"/>
        </w:rPr>
      </w:pPr>
    </w:p>
    <w:p w14:paraId="09F41B8D" w14:textId="77777777" w:rsidR="00462546" w:rsidRDefault="00462546" w:rsidP="0046254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462546" w14:paraId="7D9A1130" w14:textId="77777777" w:rsidTr="00DD37F5">
        <w:tc>
          <w:tcPr>
            <w:tcW w:w="1838" w:type="dxa"/>
          </w:tcPr>
          <w:p w14:paraId="74D1A62B" w14:textId="77777777" w:rsidR="00462546" w:rsidRPr="008812E9" w:rsidRDefault="00462546" w:rsidP="00DD37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F/YR21/0157/F</w:t>
            </w:r>
          </w:p>
        </w:tc>
        <w:tc>
          <w:tcPr>
            <w:tcW w:w="4172" w:type="dxa"/>
          </w:tcPr>
          <w:p w14:paraId="29E0B76F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Erection of 2 x 2 storey dwellings Land East of 60 Station Road, Manea</w:t>
            </w:r>
          </w:p>
        </w:tc>
        <w:tc>
          <w:tcPr>
            <w:tcW w:w="3006" w:type="dxa"/>
          </w:tcPr>
          <w:p w14:paraId="2CE9E1E3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Object:</w:t>
            </w:r>
          </w:p>
          <w:p w14:paraId="238B7CA9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Backland development.</w:t>
            </w:r>
          </w:p>
          <w:p w14:paraId="393A25E7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Restricted Access</w:t>
            </w:r>
          </w:p>
          <w:p w14:paraId="06CCE5D7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Further development of this site will make the flooding issues in Station Road a lot worse.</w:t>
            </w:r>
          </w:p>
        </w:tc>
      </w:tr>
      <w:tr w:rsidR="00462546" w14:paraId="6ED28B2F" w14:textId="77777777" w:rsidTr="00DD37F5">
        <w:tc>
          <w:tcPr>
            <w:tcW w:w="1838" w:type="dxa"/>
          </w:tcPr>
          <w:p w14:paraId="1A926576" w14:textId="77777777" w:rsidR="00462546" w:rsidRPr="008812E9" w:rsidRDefault="00462546" w:rsidP="00DD37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F/YR21/0182/F</w:t>
            </w:r>
          </w:p>
        </w:tc>
        <w:tc>
          <w:tcPr>
            <w:tcW w:w="4172" w:type="dxa"/>
          </w:tcPr>
          <w:p w14:paraId="7D4B1FA1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2 Storey extension at 52 Station Road, Manea</w:t>
            </w:r>
          </w:p>
        </w:tc>
        <w:tc>
          <w:tcPr>
            <w:tcW w:w="3006" w:type="dxa"/>
          </w:tcPr>
          <w:p w14:paraId="4609536E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No Objection</w:t>
            </w:r>
          </w:p>
        </w:tc>
      </w:tr>
      <w:tr w:rsidR="00462546" w14:paraId="57B107B0" w14:textId="77777777" w:rsidTr="00DD37F5">
        <w:tc>
          <w:tcPr>
            <w:tcW w:w="1838" w:type="dxa"/>
          </w:tcPr>
          <w:p w14:paraId="1E327D51" w14:textId="77777777" w:rsidR="00462546" w:rsidRPr="008812E9" w:rsidRDefault="00462546" w:rsidP="00DD37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F/YR21/0236/F</w:t>
            </w:r>
          </w:p>
        </w:tc>
        <w:tc>
          <w:tcPr>
            <w:tcW w:w="4172" w:type="dxa"/>
          </w:tcPr>
          <w:p w14:paraId="11FE4DFE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Agricultural Building, at Lode Road, Fodder Fen, Manea.</w:t>
            </w:r>
          </w:p>
        </w:tc>
        <w:tc>
          <w:tcPr>
            <w:tcW w:w="3006" w:type="dxa"/>
          </w:tcPr>
          <w:p w14:paraId="6402BA46" w14:textId="77777777" w:rsidR="00462546" w:rsidRDefault="00462546" w:rsidP="00DD37F5">
            <w:pPr>
              <w:rPr>
                <w:lang w:val="en-US"/>
              </w:rPr>
            </w:pPr>
            <w:r>
              <w:rPr>
                <w:lang w:val="en-US"/>
              </w:rPr>
              <w:t>No Objection</w:t>
            </w:r>
          </w:p>
        </w:tc>
      </w:tr>
    </w:tbl>
    <w:p w14:paraId="1BFCAE5A" w14:textId="47B979F4" w:rsidR="00A448BE" w:rsidRDefault="00A448BE" w:rsidP="004143B9">
      <w:pPr>
        <w:pStyle w:val="NoSpacing"/>
        <w:rPr>
          <w:lang w:val="en-US"/>
        </w:rPr>
      </w:pPr>
    </w:p>
    <w:p w14:paraId="3264DB0A" w14:textId="4EC0A073" w:rsidR="00A448BE" w:rsidRDefault="00A448BE" w:rsidP="004143B9">
      <w:pPr>
        <w:pStyle w:val="NoSpacing"/>
        <w:rPr>
          <w:lang w:val="en-US"/>
        </w:rPr>
      </w:pPr>
    </w:p>
    <w:p w14:paraId="012F4204" w14:textId="3BA88CCE" w:rsidR="00897094" w:rsidRDefault="00B7528C" w:rsidP="004143B9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 xml:space="preserve">M156/21: </w:t>
      </w:r>
      <w:r w:rsidR="002B131C" w:rsidRPr="009B3B37">
        <w:rPr>
          <w:b/>
          <w:bCs/>
          <w:lang w:val="en-US"/>
        </w:rPr>
        <w:t>Police Matters</w:t>
      </w:r>
      <w:r w:rsidR="002B131C">
        <w:rPr>
          <w:lang w:val="en-US"/>
        </w:rPr>
        <w:t>: The Chairman (Mrs. Eves) reported on her recent meeting with the police</w:t>
      </w:r>
      <w:r w:rsidR="001944EF">
        <w:rPr>
          <w:lang w:val="en-US"/>
        </w:rPr>
        <w:t xml:space="preserve">, </w:t>
      </w:r>
      <w:r w:rsidR="00897094">
        <w:rPr>
          <w:lang w:val="en-US"/>
        </w:rPr>
        <w:t>she</w:t>
      </w:r>
      <w:r w:rsidR="001944EF">
        <w:rPr>
          <w:lang w:val="en-US"/>
        </w:rPr>
        <w:t xml:space="preserve"> reported that 27 incidents were dealt </w:t>
      </w:r>
      <w:r w:rsidR="00CF57B6">
        <w:rPr>
          <w:lang w:val="en-US"/>
        </w:rPr>
        <w:t>with in Manea since the last meeting.</w:t>
      </w:r>
    </w:p>
    <w:p w14:paraId="4C2E7BA6" w14:textId="2E4A6DB7" w:rsidR="0048394B" w:rsidRDefault="0048394B" w:rsidP="004143B9">
      <w:pPr>
        <w:pStyle w:val="NoSpacing"/>
        <w:rPr>
          <w:lang w:val="en-US"/>
        </w:rPr>
      </w:pPr>
    </w:p>
    <w:p w14:paraId="785FDA39" w14:textId="3035804B" w:rsidR="0048394B" w:rsidRPr="009B3B37" w:rsidRDefault="0048394B" w:rsidP="004143B9">
      <w:pPr>
        <w:pStyle w:val="NoSpacing"/>
        <w:rPr>
          <w:b/>
          <w:bCs/>
          <w:lang w:val="en-US"/>
        </w:rPr>
      </w:pPr>
      <w:r w:rsidRPr="009B3B37">
        <w:rPr>
          <w:b/>
          <w:bCs/>
          <w:lang w:val="en-US"/>
        </w:rPr>
        <w:t xml:space="preserve">M157/21: </w:t>
      </w:r>
      <w:r w:rsidR="00C20346" w:rsidRPr="009B3B37">
        <w:rPr>
          <w:b/>
          <w:bCs/>
          <w:lang w:val="en-US"/>
        </w:rPr>
        <w:t xml:space="preserve">Reports from FDC and CCC </w:t>
      </w:r>
      <w:r w:rsidR="00A21868" w:rsidRPr="009B3B37">
        <w:rPr>
          <w:b/>
          <w:bCs/>
          <w:lang w:val="en-US"/>
        </w:rPr>
        <w:t>C</w:t>
      </w:r>
      <w:r w:rsidR="00C20346" w:rsidRPr="009B3B37">
        <w:rPr>
          <w:b/>
          <w:bCs/>
          <w:lang w:val="en-US"/>
        </w:rPr>
        <w:t>ouncillors</w:t>
      </w:r>
      <w:r w:rsidR="00A21868" w:rsidRPr="009B3B37">
        <w:rPr>
          <w:b/>
          <w:bCs/>
          <w:lang w:val="en-US"/>
        </w:rPr>
        <w:t>:</w:t>
      </w:r>
    </w:p>
    <w:p w14:paraId="0F8795E4" w14:textId="44F07F4A" w:rsidR="00A21868" w:rsidRDefault="00A21868" w:rsidP="00A21868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Councillor John Gowing (CCC)</w:t>
      </w:r>
      <w:r w:rsidR="00056F88">
        <w:rPr>
          <w:lang w:val="en-US"/>
        </w:rPr>
        <w:t xml:space="preserve"> reported that </w:t>
      </w:r>
      <w:r w:rsidR="00193834">
        <w:rPr>
          <w:lang w:val="en-US"/>
        </w:rPr>
        <w:t>attendance at all schools in Fenland were</w:t>
      </w:r>
      <w:r w:rsidR="00CA7EB3">
        <w:rPr>
          <w:lang w:val="en-US"/>
        </w:rPr>
        <w:t xml:space="preserve"> 97</w:t>
      </w:r>
      <w:r w:rsidR="00F00A74">
        <w:rPr>
          <w:lang w:val="en-US"/>
        </w:rPr>
        <w:t>% following</w:t>
      </w:r>
      <w:r w:rsidR="00566CBA">
        <w:rPr>
          <w:lang w:val="en-US"/>
        </w:rPr>
        <w:t xml:space="preserve"> the Covid lockdown. He also reported that £100,000 had been allocated </w:t>
      </w:r>
      <w:r w:rsidR="00504AE4">
        <w:rPr>
          <w:lang w:val="en-US"/>
        </w:rPr>
        <w:t xml:space="preserve">for bus services, CCC was </w:t>
      </w:r>
      <w:r w:rsidR="00F00A74">
        <w:rPr>
          <w:lang w:val="en-US"/>
        </w:rPr>
        <w:t xml:space="preserve">reviewing its flooding responses. </w:t>
      </w:r>
      <w:r w:rsidR="00EB29DD">
        <w:rPr>
          <w:lang w:val="en-US"/>
        </w:rPr>
        <w:t>CCC was also reviewing enforcement for those who fill ditches and do not maintain them.</w:t>
      </w:r>
      <w:r w:rsidR="00D31695">
        <w:rPr>
          <w:lang w:val="en-US"/>
        </w:rPr>
        <w:t xml:space="preserve"> He reported that he had a meeting regarding Manea Station with the Mayor of Cambridgeshire.</w:t>
      </w:r>
    </w:p>
    <w:p w14:paraId="59500C4D" w14:textId="54ECA8D4" w:rsidR="00D31695" w:rsidRDefault="001D5E15" w:rsidP="00A21868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Councillor Marks (FDC) </w:t>
      </w:r>
      <w:r w:rsidR="0028379C">
        <w:rPr>
          <w:lang w:val="en-US"/>
        </w:rPr>
        <w:t xml:space="preserve">reported the closure of Fifties Road, he also </w:t>
      </w:r>
      <w:r w:rsidR="00C66EBF">
        <w:rPr>
          <w:lang w:val="en-US"/>
        </w:rPr>
        <w:t>echoed the comments made by Councillor Gowing regarding ditches and gullies.</w:t>
      </w:r>
    </w:p>
    <w:p w14:paraId="1615A775" w14:textId="57C5F032" w:rsidR="00C66EBF" w:rsidRDefault="00C66EBF" w:rsidP="00C66EBF">
      <w:pPr>
        <w:pStyle w:val="NoSpacing"/>
        <w:rPr>
          <w:lang w:val="en-US"/>
        </w:rPr>
      </w:pPr>
    </w:p>
    <w:p w14:paraId="5F9C8CF2" w14:textId="7869061A" w:rsidR="00C66EBF" w:rsidRDefault="00C66EBF" w:rsidP="00C66E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 xml:space="preserve">M158/21: </w:t>
      </w:r>
      <w:r w:rsidR="00DB5DAE" w:rsidRPr="009B3B37">
        <w:rPr>
          <w:b/>
          <w:bCs/>
          <w:lang w:val="en-US"/>
        </w:rPr>
        <w:t>Maurice Short Pavilion:</w:t>
      </w:r>
      <w:r w:rsidR="00DB5DAE">
        <w:rPr>
          <w:lang w:val="en-US"/>
        </w:rPr>
        <w:t xml:space="preserve"> The Clerk reported that he was investigating sources of funding and hoped to work with the </w:t>
      </w:r>
      <w:r w:rsidR="00776E22">
        <w:rPr>
          <w:lang w:val="en-US"/>
        </w:rPr>
        <w:t>Football Clubs to secure Football Foundation funding.</w:t>
      </w:r>
    </w:p>
    <w:p w14:paraId="701BFD8B" w14:textId="7CDA9F20" w:rsidR="00776E22" w:rsidRDefault="00776E22" w:rsidP="00C66EBF">
      <w:pPr>
        <w:pStyle w:val="NoSpacing"/>
        <w:rPr>
          <w:lang w:val="en-US"/>
        </w:rPr>
      </w:pPr>
    </w:p>
    <w:p w14:paraId="6A178289" w14:textId="3BDBCA82" w:rsidR="00776E22" w:rsidRDefault="005720C9" w:rsidP="00C66E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>M158/21:</w:t>
      </w:r>
      <w:r w:rsidR="00E300AD" w:rsidRPr="009B3B37">
        <w:rPr>
          <w:b/>
          <w:bCs/>
          <w:lang w:val="en-US"/>
        </w:rPr>
        <w:t xml:space="preserve"> Financial Matters:</w:t>
      </w:r>
      <w:r w:rsidR="00E300AD">
        <w:rPr>
          <w:lang w:val="en-US"/>
        </w:rPr>
        <w:t xml:space="preserve"> The RFO submitted the </w:t>
      </w:r>
      <w:r w:rsidR="000F7E13">
        <w:rPr>
          <w:lang w:val="en-US"/>
        </w:rPr>
        <w:t>Finance Report and</w:t>
      </w:r>
      <w:r w:rsidR="00F91FB8">
        <w:rPr>
          <w:lang w:val="en-US"/>
        </w:rPr>
        <w:t xml:space="preserve"> accounts for payment. Members </w:t>
      </w:r>
      <w:r w:rsidR="001F17BB">
        <w:rPr>
          <w:lang w:val="en-US"/>
        </w:rPr>
        <w:t>accepted the report and gave authorization for the accounts to be paid. (</w:t>
      </w:r>
      <w:r w:rsidR="001F17BB" w:rsidRPr="00E21336">
        <w:rPr>
          <w:i/>
          <w:iCs/>
          <w:lang w:val="en-US"/>
        </w:rPr>
        <w:t>see a</w:t>
      </w:r>
      <w:r w:rsidR="00E21336" w:rsidRPr="00E21336">
        <w:rPr>
          <w:i/>
          <w:iCs/>
          <w:lang w:val="en-US"/>
        </w:rPr>
        <w:t>ttached</w:t>
      </w:r>
      <w:r w:rsidR="00E21336">
        <w:rPr>
          <w:lang w:val="en-US"/>
        </w:rPr>
        <w:t>).</w:t>
      </w:r>
    </w:p>
    <w:p w14:paraId="79F4B51D" w14:textId="3BD51C36" w:rsidR="00E21336" w:rsidRDefault="00E21336" w:rsidP="00C66EBF">
      <w:pPr>
        <w:pStyle w:val="NoSpacing"/>
        <w:rPr>
          <w:lang w:val="en-US"/>
        </w:rPr>
      </w:pPr>
    </w:p>
    <w:p w14:paraId="79A81510" w14:textId="0CD22437" w:rsidR="00E21336" w:rsidRDefault="00E21336" w:rsidP="00C66EBF">
      <w:pPr>
        <w:pStyle w:val="NoSpacing"/>
        <w:rPr>
          <w:lang w:val="en-US"/>
        </w:rPr>
      </w:pPr>
      <w:r w:rsidRPr="009B3B37">
        <w:rPr>
          <w:b/>
          <w:bCs/>
          <w:lang w:val="en-US"/>
        </w:rPr>
        <w:t xml:space="preserve">M159/21: </w:t>
      </w:r>
      <w:r w:rsidR="00B81D7B" w:rsidRPr="009B3B37">
        <w:rPr>
          <w:b/>
          <w:bCs/>
          <w:lang w:val="en-US"/>
        </w:rPr>
        <w:t>Street Lights</w:t>
      </w:r>
      <w:r w:rsidR="00B81D7B">
        <w:rPr>
          <w:lang w:val="en-US"/>
        </w:rPr>
        <w:t xml:space="preserve">: </w:t>
      </w:r>
      <w:r w:rsidR="00837190">
        <w:rPr>
          <w:lang w:val="en-US"/>
        </w:rPr>
        <w:t>The RFO was given authority to pay the sum of £7006.08 to FDC for street light repairs.</w:t>
      </w:r>
    </w:p>
    <w:p w14:paraId="7D086263" w14:textId="1C8B0C8F" w:rsidR="00E91CE7" w:rsidRDefault="00E91CE7" w:rsidP="00C66EBF">
      <w:pPr>
        <w:pStyle w:val="NoSpacing"/>
        <w:rPr>
          <w:lang w:val="en-US"/>
        </w:rPr>
      </w:pPr>
      <w:r>
        <w:rPr>
          <w:lang w:val="en-US"/>
        </w:rPr>
        <w:t xml:space="preserve">The RFO reported that he and Councillor Marks had had a </w:t>
      </w:r>
      <w:r w:rsidR="00096DEB">
        <w:rPr>
          <w:lang w:val="en-US"/>
        </w:rPr>
        <w:t xml:space="preserve">meeting with FDC regarding the lights, unfortunately due to lack of investment </w:t>
      </w:r>
      <w:r w:rsidR="0073007A">
        <w:rPr>
          <w:lang w:val="en-US"/>
        </w:rPr>
        <w:t xml:space="preserve">by CCC and FDC in the </w:t>
      </w:r>
      <w:r w:rsidR="003F46D8">
        <w:rPr>
          <w:lang w:val="en-US"/>
        </w:rPr>
        <w:t>past,</w:t>
      </w:r>
      <w:r w:rsidR="0073007A">
        <w:rPr>
          <w:lang w:val="en-US"/>
        </w:rPr>
        <w:t xml:space="preserve"> many of our </w:t>
      </w:r>
      <w:r w:rsidR="003F46D8">
        <w:rPr>
          <w:lang w:val="en-US"/>
        </w:rPr>
        <w:t>streetlights</w:t>
      </w:r>
      <w:r w:rsidR="0073007A">
        <w:rPr>
          <w:lang w:val="en-US"/>
        </w:rPr>
        <w:t xml:space="preserve"> are at the end of their useful life. The </w:t>
      </w:r>
      <w:r w:rsidR="003F46D8">
        <w:rPr>
          <w:lang w:val="en-US"/>
        </w:rPr>
        <w:t xml:space="preserve">gearing and posts are beginning to fail </w:t>
      </w:r>
      <w:r w:rsidR="00CA7070">
        <w:rPr>
          <w:lang w:val="en-US"/>
        </w:rPr>
        <w:t xml:space="preserve">and, in many cases, require two to three visits from engineers to get the lights working. The RFO supported by Councillor </w:t>
      </w:r>
      <w:r w:rsidR="001F7E53">
        <w:rPr>
          <w:lang w:val="en-US"/>
        </w:rPr>
        <w:t>Marks.</w:t>
      </w:r>
    </w:p>
    <w:p w14:paraId="114BF70B" w14:textId="4657E621" w:rsidR="0048394B" w:rsidRDefault="00727475" w:rsidP="004143B9">
      <w:pPr>
        <w:pStyle w:val="NoSpacing"/>
        <w:rPr>
          <w:lang w:val="en-US"/>
        </w:rPr>
      </w:pPr>
      <w:r>
        <w:rPr>
          <w:lang w:val="en-US"/>
        </w:rPr>
        <w:t>Suggested that the Council adopt an action plan with timescales to replace all defective la</w:t>
      </w:r>
      <w:r w:rsidR="00197B6D">
        <w:rPr>
          <w:lang w:val="en-US"/>
        </w:rPr>
        <w:t>mp posts and lights. The RFO said it was an expensive exercise which would require significant capital investment.</w:t>
      </w:r>
      <w:r w:rsidR="00C472D7">
        <w:rPr>
          <w:lang w:val="en-US"/>
        </w:rPr>
        <w:t xml:space="preserve"> The RFO would draw up a costed action plan to </w:t>
      </w:r>
      <w:r w:rsidR="001F7E53">
        <w:rPr>
          <w:lang w:val="en-US"/>
        </w:rPr>
        <w:t>phase</w:t>
      </w:r>
      <w:r w:rsidR="00C472D7">
        <w:rPr>
          <w:lang w:val="en-US"/>
        </w:rPr>
        <w:t xml:space="preserve"> the work over </w:t>
      </w:r>
      <w:r w:rsidR="001F7E53">
        <w:rPr>
          <w:lang w:val="en-US"/>
        </w:rPr>
        <w:t>several</w:t>
      </w:r>
      <w:r w:rsidR="00C472D7">
        <w:rPr>
          <w:lang w:val="en-US"/>
        </w:rPr>
        <w:t xml:space="preserve"> y</w:t>
      </w:r>
      <w:r w:rsidR="001F7E53">
        <w:rPr>
          <w:lang w:val="en-US"/>
        </w:rPr>
        <w:t>ears, starting with the most urgent first. By phasing the work there would be minimal yearly impact upon the Parish Precept. Members fully endorsed this strategy.</w:t>
      </w:r>
    </w:p>
    <w:p w14:paraId="35244D77" w14:textId="7955A2DA" w:rsidR="0012524B" w:rsidRDefault="0012524B" w:rsidP="004143B9">
      <w:pPr>
        <w:pStyle w:val="NoSpacing"/>
        <w:rPr>
          <w:lang w:val="en-US"/>
        </w:rPr>
      </w:pPr>
    </w:p>
    <w:p w14:paraId="65558938" w14:textId="1D7E0548" w:rsidR="00E003EB" w:rsidRDefault="00E003EB" w:rsidP="004143B9">
      <w:pPr>
        <w:pStyle w:val="NoSpacing"/>
        <w:rPr>
          <w:lang w:val="en-US"/>
        </w:rPr>
      </w:pPr>
    </w:p>
    <w:p w14:paraId="069D7021" w14:textId="60E354B7" w:rsidR="00E003EB" w:rsidRDefault="00E003EB" w:rsidP="004143B9">
      <w:pPr>
        <w:pStyle w:val="NoSpacing"/>
        <w:rPr>
          <w:lang w:val="en-US"/>
        </w:rPr>
      </w:pPr>
    </w:p>
    <w:p w14:paraId="0C35C933" w14:textId="06745F68" w:rsidR="00E003EB" w:rsidRDefault="00E003EB" w:rsidP="004143B9">
      <w:pPr>
        <w:pStyle w:val="NoSpacing"/>
        <w:rPr>
          <w:lang w:val="en-US"/>
        </w:rPr>
      </w:pPr>
    </w:p>
    <w:p w14:paraId="397CBCE6" w14:textId="77777777" w:rsidR="00E003EB" w:rsidRDefault="00E003EB" w:rsidP="004143B9">
      <w:pPr>
        <w:pStyle w:val="NoSpacing"/>
        <w:rPr>
          <w:lang w:val="en-US"/>
        </w:rPr>
      </w:pPr>
    </w:p>
    <w:p w14:paraId="7B7A585D" w14:textId="136766F9" w:rsidR="0012524B" w:rsidRDefault="0012524B" w:rsidP="004143B9">
      <w:pPr>
        <w:pStyle w:val="NoSpacing"/>
        <w:rPr>
          <w:lang w:val="en-US"/>
        </w:rPr>
      </w:pPr>
      <w:r>
        <w:rPr>
          <w:lang w:val="en-US"/>
        </w:rPr>
        <w:lastRenderedPageBreak/>
        <w:t>M</w:t>
      </w:r>
      <w:r w:rsidRPr="00E003EB">
        <w:rPr>
          <w:b/>
          <w:bCs/>
          <w:lang w:val="en-US"/>
        </w:rPr>
        <w:t xml:space="preserve">159/21: </w:t>
      </w:r>
      <w:r w:rsidR="00217BA8" w:rsidRPr="00E003EB">
        <w:rPr>
          <w:b/>
          <w:bCs/>
          <w:lang w:val="en-US"/>
        </w:rPr>
        <w:t xml:space="preserve">Annual Return: </w:t>
      </w:r>
      <w:r w:rsidR="00217BA8">
        <w:rPr>
          <w:lang w:val="en-US"/>
        </w:rPr>
        <w:t xml:space="preserve">The RFO reported </w:t>
      </w:r>
      <w:r w:rsidR="00F767D4">
        <w:rPr>
          <w:lang w:val="en-US"/>
        </w:rPr>
        <w:t>to members the timetable for the Audit of the Council.</w:t>
      </w:r>
    </w:p>
    <w:p w14:paraId="00E6189B" w14:textId="0F74B7AF" w:rsidR="00C949EF" w:rsidRDefault="00C949EF" w:rsidP="00C949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financial year ends on 31</w:t>
      </w:r>
      <w:r w:rsidRPr="00C949EF">
        <w:rPr>
          <w:vertAlign w:val="superscript"/>
          <w:lang w:val="en-US"/>
        </w:rPr>
        <w:t>st</w:t>
      </w:r>
      <w:r>
        <w:rPr>
          <w:lang w:val="en-US"/>
        </w:rPr>
        <w:t xml:space="preserve"> March </w:t>
      </w:r>
      <w:r w:rsidR="00D4577D">
        <w:rPr>
          <w:lang w:val="en-US"/>
        </w:rPr>
        <w:t>2021.</w:t>
      </w:r>
    </w:p>
    <w:p w14:paraId="4EAFCCAF" w14:textId="2CF650FE" w:rsidR="00C949EF" w:rsidRDefault="00D4577D" w:rsidP="00C949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Annual Governance Statemen and Annual Accounting Statements (AGAR) to be </w:t>
      </w:r>
      <w:r w:rsidR="00AA4AA9">
        <w:rPr>
          <w:lang w:val="en-US"/>
        </w:rPr>
        <w:t>agreed by 30</w:t>
      </w:r>
      <w:r w:rsidR="00AA4AA9" w:rsidRPr="00AA4AA9">
        <w:rPr>
          <w:vertAlign w:val="superscript"/>
          <w:lang w:val="en-US"/>
        </w:rPr>
        <w:t>th</w:t>
      </w:r>
      <w:r w:rsidR="00AA4AA9">
        <w:rPr>
          <w:lang w:val="en-US"/>
        </w:rPr>
        <w:t xml:space="preserve"> June 2021.</w:t>
      </w:r>
    </w:p>
    <w:p w14:paraId="008DE3A3" w14:textId="5AC0FAB1" w:rsidR="00AA4AA9" w:rsidRDefault="00AA4AA9" w:rsidP="00C949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="00093A18">
        <w:rPr>
          <w:lang w:val="en-US"/>
        </w:rPr>
        <w:t>10-day</w:t>
      </w:r>
      <w:r>
        <w:rPr>
          <w:lang w:val="en-US"/>
        </w:rPr>
        <w:t xml:space="preserve"> Public Inspection period would start on </w:t>
      </w:r>
      <w:r w:rsidR="00B3789C">
        <w:rPr>
          <w:lang w:val="en-US"/>
        </w:rPr>
        <w:t>1</w:t>
      </w:r>
      <w:r w:rsidR="00B3789C" w:rsidRPr="00B3789C">
        <w:rPr>
          <w:vertAlign w:val="superscript"/>
          <w:lang w:val="en-US"/>
        </w:rPr>
        <w:t>st</w:t>
      </w:r>
      <w:r w:rsidR="00B3789C">
        <w:rPr>
          <w:lang w:val="en-US"/>
        </w:rPr>
        <w:t xml:space="preserve"> July 2021.</w:t>
      </w:r>
    </w:p>
    <w:p w14:paraId="47F50AA9" w14:textId="65037163" w:rsidR="00B3789C" w:rsidRDefault="008E78C6" w:rsidP="00C949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Receive the audited report at the September meeting</w:t>
      </w:r>
      <w:r w:rsidR="00A46449">
        <w:rPr>
          <w:lang w:val="en-US"/>
        </w:rPr>
        <w:t>.</w:t>
      </w:r>
      <w:r>
        <w:rPr>
          <w:lang w:val="en-US"/>
        </w:rPr>
        <w:t xml:space="preserve"> </w:t>
      </w:r>
    </w:p>
    <w:p w14:paraId="3A2013E5" w14:textId="6C803D3B" w:rsidR="00A46449" w:rsidRDefault="00A46449" w:rsidP="00C949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Receive the Auditors report by 30</w:t>
      </w:r>
      <w:r w:rsidRPr="00A46449">
        <w:rPr>
          <w:vertAlign w:val="superscript"/>
          <w:lang w:val="en-US"/>
        </w:rPr>
        <w:t>th</w:t>
      </w:r>
      <w:r>
        <w:rPr>
          <w:lang w:val="en-US"/>
        </w:rPr>
        <w:t xml:space="preserve"> September 2021.</w:t>
      </w:r>
    </w:p>
    <w:p w14:paraId="0EB9ED28" w14:textId="68952399" w:rsidR="00A46449" w:rsidRDefault="00A46449" w:rsidP="00A46449">
      <w:pPr>
        <w:pStyle w:val="NoSpacing"/>
        <w:rPr>
          <w:lang w:val="en-US"/>
        </w:rPr>
      </w:pPr>
    </w:p>
    <w:p w14:paraId="3C83A2FD" w14:textId="67AF564B" w:rsidR="006C7241" w:rsidRDefault="006C7241" w:rsidP="00A46449">
      <w:pPr>
        <w:pStyle w:val="NoSpacing"/>
        <w:rPr>
          <w:lang w:val="en-US"/>
        </w:rPr>
      </w:pPr>
      <w:r w:rsidRPr="00E003EB">
        <w:rPr>
          <w:b/>
          <w:bCs/>
          <w:lang w:val="en-US"/>
        </w:rPr>
        <w:t>M160/21</w:t>
      </w:r>
      <w:r>
        <w:rPr>
          <w:lang w:val="en-US"/>
        </w:rPr>
        <w:t xml:space="preserve">: </w:t>
      </w:r>
      <w:r w:rsidR="00F426C1">
        <w:rPr>
          <w:lang w:val="en-US"/>
        </w:rPr>
        <w:t xml:space="preserve">Manea Community Land Trust: The Clerk reported that </w:t>
      </w:r>
      <w:r w:rsidR="00845CFA">
        <w:rPr>
          <w:lang w:val="en-US"/>
        </w:rPr>
        <w:t>he was continuing to pursue this project.</w:t>
      </w:r>
    </w:p>
    <w:p w14:paraId="4C8E6A37" w14:textId="0E8D9A33" w:rsidR="00845CFA" w:rsidRDefault="00845CFA" w:rsidP="00A46449">
      <w:pPr>
        <w:pStyle w:val="NoSpacing"/>
        <w:rPr>
          <w:lang w:val="en-US"/>
        </w:rPr>
      </w:pPr>
    </w:p>
    <w:p w14:paraId="69613E50" w14:textId="1BFC0B12" w:rsidR="00845CFA" w:rsidRDefault="00845CFA" w:rsidP="00A46449">
      <w:pPr>
        <w:pStyle w:val="NoSpacing"/>
        <w:rPr>
          <w:lang w:val="en-US"/>
        </w:rPr>
      </w:pPr>
      <w:r w:rsidRPr="00E003EB">
        <w:rPr>
          <w:b/>
          <w:bCs/>
          <w:lang w:val="en-US"/>
        </w:rPr>
        <w:t xml:space="preserve">M161/21: </w:t>
      </w:r>
      <w:r w:rsidR="00601085" w:rsidRPr="00E003EB">
        <w:rPr>
          <w:b/>
          <w:bCs/>
          <w:lang w:val="en-US"/>
        </w:rPr>
        <w:t>Manea Station Car Park:</w:t>
      </w:r>
      <w:r w:rsidR="00601085">
        <w:rPr>
          <w:lang w:val="en-US"/>
        </w:rPr>
        <w:t xml:space="preserve"> The Clerk reported that</w:t>
      </w:r>
      <w:r w:rsidR="009801DF">
        <w:rPr>
          <w:lang w:val="en-US"/>
        </w:rPr>
        <w:t xml:space="preserve"> he had received a further draft heads of terms for the transfer of the car park.</w:t>
      </w:r>
      <w:r w:rsidR="00F85B8B">
        <w:rPr>
          <w:lang w:val="en-US"/>
        </w:rPr>
        <w:t xml:space="preserve"> The Clerk will report to the next meeting.</w:t>
      </w:r>
    </w:p>
    <w:p w14:paraId="2F417E0B" w14:textId="7E8D30ED" w:rsidR="00F85B8B" w:rsidRDefault="00F85B8B" w:rsidP="00A46449">
      <w:pPr>
        <w:pStyle w:val="NoSpacing"/>
        <w:rPr>
          <w:lang w:val="en-US"/>
        </w:rPr>
      </w:pPr>
    </w:p>
    <w:p w14:paraId="099AF880" w14:textId="2907B7EE" w:rsidR="00F85B8B" w:rsidRDefault="00F85B8B" w:rsidP="00A46449">
      <w:pPr>
        <w:pStyle w:val="NoSpacing"/>
        <w:rPr>
          <w:lang w:val="en-US"/>
        </w:rPr>
      </w:pPr>
      <w:r>
        <w:rPr>
          <w:lang w:val="en-US"/>
        </w:rPr>
        <w:t>M162/21:</w:t>
      </w:r>
      <w:r w:rsidR="003E0A39">
        <w:rPr>
          <w:lang w:val="en-US"/>
        </w:rPr>
        <w:t xml:space="preserve"> Cemetery: The Clerk reported that the legislation for the running of cemeter</w:t>
      </w:r>
      <w:r w:rsidR="008F3012">
        <w:rPr>
          <w:lang w:val="en-US"/>
        </w:rPr>
        <w:t>ies by Parish Councils is changing. One of the changes will be the digitization</w:t>
      </w:r>
      <w:r w:rsidR="002B42A8">
        <w:rPr>
          <w:lang w:val="en-US"/>
        </w:rPr>
        <w:t xml:space="preserve"> of the cemetery and graves. The paper trail and recording </w:t>
      </w:r>
      <w:r w:rsidR="002E4780">
        <w:rPr>
          <w:lang w:val="en-US"/>
        </w:rPr>
        <w:t>are</w:t>
      </w:r>
      <w:r w:rsidR="00842811">
        <w:rPr>
          <w:lang w:val="en-US"/>
        </w:rPr>
        <w:t xml:space="preserve"> also</w:t>
      </w:r>
      <w:r w:rsidR="002B42A8">
        <w:rPr>
          <w:lang w:val="en-US"/>
        </w:rPr>
        <w:t xml:space="preserve"> changing. The Clerk will also be regarded as the Cemetery Officer</w:t>
      </w:r>
      <w:r w:rsidR="008F3012">
        <w:rPr>
          <w:lang w:val="en-US"/>
        </w:rPr>
        <w:t xml:space="preserve"> </w:t>
      </w:r>
      <w:r w:rsidR="002B42A8">
        <w:rPr>
          <w:lang w:val="en-US"/>
        </w:rPr>
        <w:t>and will have to undertake necessary training</w:t>
      </w:r>
      <w:r w:rsidR="00842811">
        <w:rPr>
          <w:lang w:val="en-US"/>
        </w:rPr>
        <w:t xml:space="preserve"> He will also be responsible, on behalf of the Parish Council for </w:t>
      </w:r>
      <w:r w:rsidR="00807FBC">
        <w:rPr>
          <w:lang w:val="en-US"/>
        </w:rPr>
        <w:t>c</w:t>
      </w:r>
      <w:r w:rsidR="00842811">
        <w:rPr>
          <w:lang w:val="en-US"/>
        </w:rPr>
        <w:t xml:space="preserve">emetery </w:t>
      </w:r>
      <w:r w:rsidR="00807FBC">
        <w:rPr>
          <w:lang w:val="en-US"/>
        </w:rPr>
        <w:t>maintenance and Health and Safety.</w:t>
      </w:r>
    </w:p>
    <w:p w14:paraId="2827DF75" w14:textId="1CB4559C" w:rsidR="00807FBC" w:rsidRDefault="00807FBC" w:rsidP="00A46449">
      <w:pPr>
        <w:pStyle w:val="NoSpacing"/>
        <w:rPr>
          <w:lang w:val="en-US"/>
        </w:rPr>
      </w:pPr>
    </w:p>
    <w:p w14:paraId="4D450DCC" w14:textId="6D2F39ED" w:rsidR="00807FBC" w:rsidRDefault="00807FBC" w:rsidP="00A46449">
      <w:pPr>
        <w:pStyle w:val="NoSpacing"/>
        <w:rPr>
          <w:lang w:val="en-US"/>
        </w:rPr>
      </w:pPr>
    </w:p>
    <w:p w14:paraId="47CE2BBD" w14:textId="4E7DD53B" w:rsidR="00807FBC" w:rsidRPr="00E003EB" w:rsidRDefault="00807FBC" w:rsidP="00A46449">
      <w:pPr>
        <w:pStyle w:val="NoSpacing"/>
        <w:rPr>
          <w:b/>
          <w:bCs/>
          <w:lang w:val="en-US"/>
        </w:rPr>
      </w:pPr>
      <w:r w:rsidRPr="00E003EB">
        <w:rPr>
          <w:b/>
          <w:bCs/>
          <w:lang w:val="en-US"/>
        </w:rPr>
        <w:t>M</w:t>
      </w:r>
      <w:r w:rsidR="00BF25A5" w:rsidRPr="00E003EB">
        <w:rPr>
          <w:b/>
          <w:bCs/>
          <w:lang w:val="en-US"/>
        </w:rPr>
        <w:t xml:space="preserve">163/21: </w:t>
      </w:r>
      <w:r w:rsidR="0009082F" w:rsidRPr="00E003EB">
        <w:rPr>
          <w:b/>
          <w:bCs/>
          <w:lang w:val="en-US"/>
        </w:rPr>
        <w:t xml:space="preserve">Manea Pit: </w:t>
      </w:r>
      <w:r w:rsidR="009F529A" w:rsidRPr="00E003EB">
        <w:rPr>
          <w:b/>
          <w:bCs/>
          <w:lang w:val="en-US"/>
        </w:rPr>
        <w:t>Future</w:t>
      </w:r>
      <w:r w:rsidR="0009082F" w:rsidRPr="00E003EB">
        <w:rPr>
          <w:b/>
          <w:bCs/>
          <w:lang w:val="en-US"/>
        </w:rPr>
        <w:t xml:space="preserve"> for the Pit Fence. </w:t>
      </w:r>
    </w:p>
    <w:p w14:paraId="3F1E4176" w14:textId="39616792" w:rsidR="009F529A" w:rsidRDefault="009F529A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Following </w:t>
      </w:r>
      <w:r w:rsidR="004D473A">
        <w:rPr>
          <w:lang w:val="en-US"/>
        </w:rPr>
        <w:t xml:space="preserve">many years of debate regarding the installation of the fence around the pit, members received an updated report from the RFO regarding the safety of the </w:t>
      </w:r>
      <w:r w:rsidR="007B4743">
        <w:rPr>
          <w:lang w:val="en-US"/>
        </w:rPr>
        <w:t xml:space="preserve">Pit and the risk of injury and drowning, particularly as the pit is </w:t>
      </w:r>
      <w:r w:rsidR="009843C3">
        <w:rPr>
          <w:lang w:val="en-US"/>
        </w:rPr>
        <w:t>near</w:t>
      </w:r>
      <w:r w:rsidR="007B4743">
        <w:rPr>
          <w:lang w:val="en-US"/>
        </w:rPr>
        <w:t xml:space="preserve"> the park play area.</w:t>
      </w:r>
    </w:p>
    <w:p w14:paraId="6B4698EE" w14:textId="77777777" w:rsidR="009843C3" w:rsidRDefault="00717132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Clerk reported that our insurers were concerned</w:t>
      </w:r>
      <w:r w:rsidR="00D94660">
        <w:rPr>
          <w:lang w:val="en-US"/>
        </w:rPr>
        <w:t xml:space="preserve"> about the safety and the liability of the Council if a tragic accident occurred. </w:t>
      </w:r>
    </w:p>
    <w:p w14:paraId="0E55BCFD" w14:textId="77777777" w:rsidR="00873E40" w:rsidRDefault="000B14E1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insurers recommended that a fence should be retained </w:t>
      </w:r>
      <w:r w:rsidR="009968F4">
        <w:rPr>
          <w:lang w:val="en-US"/>
        </w:rPr>
        <w:t xml:space="preserve">to ensure the safety of persons particularly children especially </w:t>
      </w:r>
      <w:r w:rsidR="00D041C6">
        <w:rPr>
          <w:lang w:val="en-US"/>
        </w:rPr>
        <w:t>as the edges of the pit have a boundary of weeds and aquatic plants that cause an additional danger.</w:t>
      </w:r>
    </w:p>
    <w:p w14:paraId="2CFFCF45" w14:textId="77777777" w:rsidR="00A21455" w:rsidRDefault="00873E40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insurers also reminded the council that the fence should be inspected regularly</w:t>
      </w:r>
      <w:r w:rsidR="00A21455">
        <w:rPr>
          <w:lang w:val="en-US"/>
        </w:rPr>
        <w:t xml:space="preserve"> and that an annual risk assessment should be produced. </w:t>
      </w:r>
    </w:p>
    <w:p w14:paraId="0D350FA5" w14:textId="77777777" w:rsidR="003C20E0" w:rsidRDefault="00A21455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There should be safe access and egress </w:t>
      </w:r>
      <w:r w:rsidR="003C20E0">
        <w:rPr>
          <w:lang w:val="en-US"/>
        </w:rPr>
        <w:t>gates for emergency services.</w:t>
      </w:r>
    </w:p>
    <w:p w14:paraId="2D26C199" w14:textId="77777777" w:rsidR="003C20E0" w:rsidRDefault="003C20E0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Relevant signage should be in place.</w:t>
      </w:r>
    </w:p>
    <w:p w14:paraId="560B9D4F" w14:textId="77777777" w:rsidR="00A6656E" w:rsidRDefault="00A6656E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Members were reminded of their corporate responsibility and personnel responsibility.</w:t>
      </w:r>
    </w:p>
    <w:p w14:paraId="27F5F83C" w14:textId="07147E44" w:rsidR="007B4743" w:rsidRDefault="00A6656E" w:rsidP="009F529A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Following a debate by all members</w:t>
      </w:r>
      <w:r w:rsidR="00BF6175">
        <w:rPr>
          <w:lang w:val="en-US"/>
        </w:rPr>
        <w:t>,</w:t>
      </w:r>
      <w:r w:rsidR="00B51B45">
        <w:rPr>
          <w:lang w:val="en-US"/>
        </w:rPr>
        <w:t xml:space="preserve"> </w:t>
      </w:r>
      <w:r w:rsidR="00665632">
        <w:rPr>
          <w:lang w:val="en-US"/>
        </w:rPr>
        <w:t>followed by</w:t>
      </w:r>
      <w:r w:rsidR="00B51B45">
        <w:rPr>
          <w:lang w:val="en-US"/>
        </w:rPr>
        <w:t xml:space="preserve"> a vote, it was agreed that the fence be retained and that the </w:t>
      </w:r>
      <w:r w:rsidR="00157D85">
        <w:rPr>
          <w:lang w:val="en-US"/>
        </w:rPr>
        <w:t>necessary actions be taken to satisfy the safety requirements.</w:t>
      </w:r>
      <w:r w:rsidR="00717132">
        <w:rPr>
          <w:lang w:val="en-US"/>
        </w:rPr>
        <w:t xml:space="preserve"> </w:t>
      </w:r>
    </w:p>
    <w:p w14:paraId="2B5E24BB" w14:textId="383C9EF1" w:rsidR="00665632" w:rsidRDefault="00665632" w:rsidP="00665632">
      <w:pPr>
        <w:pStyle w:val="NoSpacing"/>
        <w:rPr>
          <w:lang w:val="en-US"/>
        </w:rPr>
      </w:pPr>
    </w:p>
    <w:p w14:paraId="08AA4BC9" w14:textId="38EDE795" w:rsidR="00BF6175" w:rsidRDefault="00D567D7" w:rsidP="00665632">
      <w:pPr>
        <w:pStyle w:val="NoSpacing"/>
        <w:rPr>
          <w:lang w:val="en-US"/>
        </w:rPr>
      </w:pPr>
      <w:r w:rsidRPr="00B903BE">
        <w:rPr>
          <w:b/>
          <w:bCs/>
          <w:lang w:val="en-US"/>
        </w:rPr>
        <w:t>M164/21: Annual Council</w:t>
      </w:r>
      <w:r w:rsidR="0096624E" w:rsidRPr="00B903BE">
        <w:rPr>
          <w:b/>
          <w:bCs/>
          <w:lang w:val="en-US"/>
        </w:rPr>
        <w:t xml:space="preserve"> and Parish Assembly</w:t>
      </w:r>
      <w:r w:rsidR="0096624E">
        <w:rPr>
          <w:lang w:val="en-US"/>
        </w:rPr>
        <w:t xml:space="preserve">: Members were advised </w:t>
      </w:r>
      <w:r w:rsidR="00BE72A5">
        <w:rPr>
          <w:lang w:val="en-US"/>
        </w:rPr>
        <w:t>an</w:t>
      </w:r>
      <w:r w:rsidR="0096624E">
        <w:rPr>
          <w:lang w:val="en-US"/>
        </w:rPr>
        <w:t xml:space="preserve"> </w:t>
      </w:r>
      <w:r w:rsidR="00E747E4">
        <w:rPr>
          <w:lang w:val="en-US"/>
        </w:rPr>
        <w:t xml:space="preserve">Annual Parish Council must take place for the next municipal </w:t>
      </w:r>
      <w:r w:rsidR="00BE72A5">
        <w:rPr>
          <w:lang w:val="en-US"/>
        </w:rPr>
        <w:t>year;</w:t>
      </w:r>
      <w:r w:rsidR="00E747E4">
        <w:rPr>
          <w:lang w:val="en-US"/>
        </w:rPr>
        <w:t xml:space="preserve"> however, Annu</w:t>
      </w:r>
      <w:r w:rsidR="00E80D3E">
        <w:rPr>
          <w:lang w:val="en-US"/>
        </w:rPr>
        <w:t>al Parish Assemblies need not take place due to the Covid legislation.</w:t>
      </w:r>
    </w:p>
    <w:p w14:paraId="3DE0C62C" w14:textId="731F5747" w:rsidR="00E80D3E" w:rsidRDefault="00E80D3E" w:rsidP="00665632">
      <w:pPr>
        <w:pStyle w:val="NoSpacing"/>
        <w:rPr>
          <w:lang w:val="en-US"/>
        </w:rPr>
      </w:pPr>
    </w:p>
    <w:p w14:paraId="14644212" w14:textId="3D4BD542" w:rsidR="00E80D3E" w:rsidRDefault="00BE72A5" w:rsidP="00665632">
      <w:pPr>
        <w:pStyle w:val="NoSpacing"/>
        <w:rPr>
          <w:lang w:val="en-US"/>
        </w:rPr>
      </w:pPr>
      <w:r w:rsidRPr="00B903BE">
        <w:rPr>
          <w:b/>
          <w:bCs/>
          <w:lang w:val="en-US"/>
        </w:rPr>
        <w:t>M165/21:</w:t>
      </w:r>
      <w:r>
        <w:rPr>
          <w:lang w:val="en-US"/>
        </w:rPr>
        <w:t xml:space="preserve"> Correspondence: The council received a letter from</w:t>
      </w:r>
      <w:r w:rsidR="008821AD">
        <w:rPr>
          <w:lang w:val="en-US"/>
        </w:rPr>
        <w:t xml:space="preserve"> the Farm </w:t>
      </w:r>
      <w:r w:rsidR="007D0059">
        <w:rPr>
          <w:lang w:val="en-US"/>
        </w:rPr>
        <w:t xml:space="preserve">Environmental Adviser, requesting the council to </w:t>
      </w:r>
      <w:r w:rsidR="00020BCC">
        <w:rPr>
          <w:lang w:val="en-US"/>
        </w:rPr>
        <w:t>recommend</w:t>
      </w:r>
      <w:r w:rsidR="007D0059">
        <w:rPr>
          <w:lang w:val="en-US"/>
        </w:rPr>
        <w:t xml:space="preserve"> a suitable site for </w:t>
      </w:r>
      <w:r w:rsidR="00D75B9D">
        <w:rPr>
          <w:lang w:val="en-US"/>
        </w:rPr>
        <w:t xml:space="preserve">wildlife, including </w:t>
      </w:r>
      <w:r w:rsidR="00020BCC">
        <w:rPr>
          <w:lang w:val="en-US"/>
        </w:rPr>
        <w:t>amphibians</w:t>
      </w:r>
      <w:r w:rsidR="00D75B9D">
        <w:rPr>
          <w:lang w:val="en-US"/>
        </w:rPr>
        <w:t xml:space="preserve"> and newts etc.</w:t>
      </w:r>
    </w:p>
    <w:p w14:paraId="3E40469A" w14:textId="214109FD" w:rsidR="00D75B9D" w:rsidRDefault="00D75B9D" w:rsidP="00665632">
      <w:pPr>
        <w:pStyle w:val="NoSpacing"/>
        <w:rPr>
          <w:lang w:val="en-US"/>
        </w:rPr>
      </w:pPr>
      <w:r>
        <w:rPr>
          <w:lang w:val="en-US"/>
        </w:rPr>
        <w:t xml:space="preserve">Members suggested </w:t>
      </w:r>
      <w:r w:rsidR="00020BCC">
        <w:rPr>
          <w:lang w:val="en-US"/>
        </w:rPr>
        <w:t>Bedlam Ponds. The Clerk would inform the agency.</w:t>
      </w:r>
    </w:p>
    <w:p w14:paraId="5728ED8D" w14:textId="582E0E5E" w:rsidR="00020BCC" w:rsidRDefault="00020BCC" w:rsidP="00665632">
      <w:pPr>
        <w:pStyle w:val="NoSpacing"/>
        <w:rPr>
          <w:lang w:val="en-US"/>
        </w:rPr>
      </w:pPr>
    </w:p>
    <w:p w14:paraId="79EA054F" w14:textId="6E454358" w:rsidR="00020BCC" w:rsidRPr="00B903BE" w:rsidRDefault="00020BCC" w:rsidP="00665632">
      <w:pPr>
        <w:pStyle w:val="NoSpacing"/>
        <w:rPr>
          <w:b/>
          <w:bCs/>
          <w:lang w:val="en-US"/>
        </w:rPr>
      </w:pPr>
      <w:r w:rsidRPr="00B903BE">
        <w:rPr>
          <w:b/>
          <w:bCs/>
          <w:lang w:val="en-US"/>
        </w:rPr>
        <w:t>M16</w:t>
      </w:r>
      <w:r w:rsidR="00E13A5A" w:rsidRPr="00B903BE">
        <w:rPr>
          <w:b/>
          <w:bCs/>
          <w:lang w:val="en-US"/>
        </w:rPr>
        <w:t>6/21: The date of time of the next meeting: Monday</w:t>
      </w:r>
      <w:r w:rsidR="00F11DBF" w:rsidRPr="00B903BE">
        <w:rPr>
          <w:b/>
          <w:bCs/>
          <w:lang w:val="en-US"/>
        </w:rPr>
        <w:t xml:space="preserve"> 19</w:t>
      </w:r>
      <w:r w:rsidR="00F11DBF" w:rsidRPr="00B903BE">
        <w:rPr>
          <w:b/>
          <w:bCs/>
          <w:vertAlign w:val="superscript"/>
          <w:lang w:val="en-US"/>
        </w:rPr>
        <w:t>th</w:t>
      </w:r>
      <w:r w:rsidR="00F11DBF" w:rsidRPr="00B903BE">
        <w:rPr>
          <w:b/>
          <w:bCs/>
          <w:lang w:val="en-US"/>
        </w:rPr>
        <w:t xml:space="preserve"> April 2021 at 7pm.</w:t>
      </w:r>
    </w:p>
    <w:p w14:paraId="723581A0" w14:textId="09BABE4E" w:rsidR="00F11DBF" w:rsidRPr="00B903BE" w:rsidRDefault="00F11DBF" w:rsidP="00665632">
      <w:pPr>
        <w:pStyle w:val="NoSpacing"/>
        <w:rPr>
          <w:b/>
          <w:bCs/>
          <w:lang w:val="en-US"/>
        </w:rPr>
      </w:pPr>
    </w:p>
    <w:p w14:paraId="216A57A6" w14:textId="52A4EE6B" w:rsidR="00F11DBF" w:rsidRDefault="00F11DBF" w:rsidP="00665632">
      <w:pPr>
        <w:pStyle w:val="NoSpacing"/>
        <w:rPr>
          <w:lang w:val="en-US"/>
        </w:rPr>
      </w:pPr>
      <w:r w:rsidRPr="00B903BE">
        <w:rPr>
          <w:b/>
          <w:bCs/>
          <w:lang w:val="en-US"/>
        </w:rPr>
        <w:t>M167/21:</w:t>
      </w:r>
      <w:r>
        <w:rPr>
          <w:lang w:val="en-US"/>
        </w:rPr>
        <w:t xml:space="preserve"> The meeting ended at </w:t>
      </w:r>
      <w:r w:rsidR="00F115CB">
        <w:rPr>
          <w:lang w:val="en-US"/>
        </w:rPr>
        <w:t>9.43pm</w:t>
      </w:r>
    </w:p>
    <w:p w14:paraId="1C5B5E42" w14:textId="783BC637" w:rsidR="0095335E" w:rsidRDefault="0095335E" w:rsidP="00665632">
      <w:pPr>
        <w:pStyle w:val="NoSpacing"/>
        <w:rPr>
          <w:lang w:val="en-US"/>
        </w:rPr>
      </w:pPr>
    </w:p>
    <w:p w14:paraId="28302DAF" w14:textId="5B55563C" w:rsidR="0095335E" w:rsidRDefault="0095335E" w:rsidP="00665632">
      <w:pPr>
        <w:pStyle w:val="NoSpacing"/>
        <w:rPr>
          <w:lang w:val="en-US"/>
        </w:rPr>
      </w:pPr>
    </w:p>
    <w:p w14:paraId="73DA1675" w14:textId="109C7E78" w:rsidR="0095335E" w:rsidRDefault="0095335E" w:rsidP="00665632">
      <w:pPr>
        <w:pStyle w:val="NoSpacing"/>
        <w:rPr>
          <w:lang w:val="en-US"/>
        </w:rPr>
      </w:pPr>
    </w:p>
    <w:p w14:paraId="5EAC6DBA" w14:textId="0CDAE406" w:rsidR="0095335E" w:rsidRDefault="0095335E" w:rsidP="00665632">
      <w:pPr>
        <w:pStyle w:val="NoSpacing"/>
        <w:rPr>
          <w:lang w:val="en-US"/>
        </w:rPr>
      </w:pPr>
      <w:r>
        <w:rPr>
          <w:lang w:val="en-US"/>
        </w:rPr>
        <w:t>Signed……………………………………………………………………………………………………</w:t>
      </w:r>
      <w:r w:rsidR="00536A98">
        <w:rPr>
          <w:lang w:val="en-US"/>
        </w:rPr>
        <w:t>Chairman.</w:t>
      </w:r>
    </w:p>
    <w:p w14:paraId="3EB35ACC" w14:textId="01AF097F" w:rsidR="0095335E" w:rsidRDefault="0095335E" w:rsidP="00665632">
      <w:pPr>
        <w:pStyle w:val="NoSpacing"/>
        <w:rPr>
          <w:lang w:val="en-US"/>
        </w:rPr>
      </w:pPr>
    </w:p>
    <w:p w14:paraId="330C0842" w14:textId="6FA58B84" w:rsidR="0095335E" w:rsidRDefault="0095335E" w:rsidP="00665632">
      <w:pPr>
        <w:pStyle w:val="NoSpacing"/>
        <w:rPr>
          <w:lang w:val="en-US"/>
        </w:rPr>
      </w:pPr>
    </w:p>
    <w:p w14:paraId="3CE638FF" w14:textId="672553CB" w:rsidR="0095335E" w:rsidRDefault="0095335E" w:rsidP="00665632">
      <w:pPr>
        <w:pStyle w:val="NoSpacing"/>
        <w:rPr>
          <w:lang w:val="en-US"/>
        </w:rPr>
      </w:pPr>
    </w:p>
    <w:p w14:paraId="1E0C85B0" w14:textId="309C007D" w:rsidR="0095335E" w:rsidRDefault="0095335E" w:rsidP="00665632">
      <w:pPr>
        <w:pStyle w:val="NoSpacing"/>
        <w:rPr>
          <w:lang w:val="en-US"/>
        </w:rPr>
      </w:pPr>
      <w:r>
        <w:rPr>
          <w:lang w:val="en-US"/>
        </w:rPr>
        <w:t>Date……………………………………………………………………………</w:t>
      </w:r>
    </w:p>
    <w:p w14:paraId="03B375D3" w14:textId="77777777" w:rsidR="0048394B" w:rsidRDefault="0048394B" w:rsidP="004143B9">
      <w:pPr>
        <w:pStyle w:val="NoSpacing"/>
        <w:rPr>
          <w:lang w:val="en-US"/>
        </w:rPr>
      </w:pPr>
    </w:p>
    <w:p w14:paraId="77AC0F6F" w14:textId="77777777" w:rsidR="00897094" w:rsidRDefault="00897094" w:rsidP="004143B9">
      <w:pPr>
        <w:pStyle w:val="NoSpacing"/>
        <w:rPr>
          <w:lang w:val="en-US"/>
        </w:rPr>
      </w:pPr>
    </w:p>
    <w:p w14:paraId="7B66D2E8" w14:textId="0D0443DC" w:rsidR="001944EF" w:rsidRDefault="00CF57B6" w:rsidP="004143B9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7A5100A0" w14:textId="1091F54F" w:rsidR="00F04E9E" w:rsidRDefault="00F04E9E" w:rsidP="00F04E9E">
      <w:pPr>
        <w:pStyle w:val="NoSpacing"/>
        <w:rPr>
          <w:lang w:val="en-US"/>
        </w:rPr>
      </w:pPr>
    </w:p>
    <w:p w14:paraId="4A7CA2DA" w14:textId="77777777" w:rsidR="00F04E9E" w:rsidRDefault="00F04E9E" w:rsidP="00F04E9E">
      <w:pPr>
        <w:pStyle w:val="NoSpacing"/>
        <w:rPr>
          <w:lang w:val="en-US"/>
        </w:rPr>
      </w:pPr>
    </w:p>
    <w:p w14:paraId="03CBABE3" w14:textId="63D2AD9D" w:rsidR="00DB07B3" w:rsidRDefault="00DB07B3" w:rsidP="00F04E9E">
      <w:pPr>
        <w:pStyle w:val="NoSpacing"/>
        <w:ind w:left="720"/>
        <w:rPr>
          <w:lang w:val="en-US"/>
        </w:rPr>
      </w:pPr>
    </w:p>
    <w:p w14:paraId="245B42DE" w14:textId="77777777" w:rsidR="00F04E9E" w:rsidRPr="00167916" w:rsidRDefault="00F04E9E" w:rsidP="00F04E9E">
      <w:pPr>
        <w:pStyle w:val="NoSpacing"/>
        <w:ind w:left="720"/>
        <w:rPr>
          <w:lang w:val="en-US"/>
        </w:rPr>
      </w:pPr>
    </w:p>
    <w:tbl>
      <w:tblPr>
        <w:tblW w:w="9564" w:type="dxa"/>
        <w:tblLook w:val="04A0" w:firstRow="1" w:lastRow="0" w:firstColumn="1" w:lastColumn="0" w:noHBand="0" w:noVBand="1"/>
      </w:tblPr>
      <w:tblGrid>
        <w:gridCol w:w="818"/>
        <w:gridCol w:w="958"/>
        <w:gridCol w:w="923"/>
        <w:gridCol w:w="1115"/>
        <w:gridCol w:w="1422"/>
        <w:gridCol w:w="1106"/>
        <w:gridCol w:w="1296"/>
        <w:gridCol w:w="976"/>
        <w:gridCol w:w="976"/>
      </w:tblGrid>
      <w:tr w:rsidR="009D7CA2" w:rsidRPr="009D7CA2" w14:paraId="6559EC6A" w14:textId="77777777" w:rsidTr="00CB409E">
        <w:trPr>
          <w:trHeight w:val="80"/>
        </w:trPr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BE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RANGE!A1:H23"/>
            <w:r w:rsidRPr="009D7C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MANEA PARISH COUNCIL - FINANCE REPORTS - MARCH 2021</w:t>
            </w:r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44D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DD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0A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16E863C2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11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0DF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4F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51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C8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F7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B0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8BB5" w14:textId="62FB312A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92BF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9D7CA2" w:rsidRPr="009D7CA2" w14:paraId="0E5470AF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00E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D56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86A5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FF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EE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851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DAB3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E59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71885A78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956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Rolf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382F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B2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Burial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D61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9D3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A. Melton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2B3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1482.08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800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9999" w14:textId="38EFA43B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8C3A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58B55AF5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FCA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4F8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447E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Burial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AA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FB5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792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143.88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AD8E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019F" w14:textId="5C7C3516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ECDB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56C6DE99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B32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Lloyds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601D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EEF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BB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3F6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FJS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6790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40.92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19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Repair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B901" w14:textId="240D7C0A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349B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1AF59555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79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3FE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F3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4EE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791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E. Mason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F4A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BC0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Grounds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CB43" w14:textId="345C4674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B11E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189A286B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1A7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13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83E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B31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47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MAGPAS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5E0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AE6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Donation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A24E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1A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597DE1EA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5CE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B19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980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B97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F2B" w14:textId="0B178B00" w:rsidR="009D7CA2" w:rsidRPr="009D7CA2" w:rsidRDefault="00B036C3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Fenland</w:t>
            </w:r>
            <w:r w:rsidR="009D7CA2"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11D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7006.87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E656" w14:textId="038DF2AB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Lights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544D" w14:textId="53079A2B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664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739698E9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A3F3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83B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8F1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04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6A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EoN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DC4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100.07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46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C936" w14:textId="65B24F24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E69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70F13E78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985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1C4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2F2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725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01A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A. Ryman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EFB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5B5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Cleaner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8AC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F0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5A8466DE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641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94C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ED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2F1F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584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M. Willmott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6D8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411.25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7A8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Caretaker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C40A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5F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1DA5D414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2B5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E5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8F1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C2DF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F74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Microsoft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1D5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79.99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729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C77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8FA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61403338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CC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2A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9E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8E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84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8166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1018.4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E36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PAYE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6463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A7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4DAE1E1A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09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A1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F14F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C1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6F0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Agrovista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FC6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163.1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FE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Seed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7746" w14:textId="04930B06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0C4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6A49AE65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F8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817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E33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9CF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DFDA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ENTC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3C5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188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MUGA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CDDB" w14:textId="181A8AB9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49B7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3C2D310B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C6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07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55F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8E3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608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Manea S&amp;G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7A2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CD0" w14:textId="7E0FE178" w:rsidR="009D7CA2" w:rsidRPr="009D7CA2" w:rsidRDefault="00FA7CCB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9D7CA2"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lants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5508" w14:textId="4D488EC2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C48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CA2" w:rsidRPr="009D7CA2" w14:paraId="4FD42BCB" w14:textId="77777777" w:rsidTr="00CB409E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98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98F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C66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E0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0C6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151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B8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A967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91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36D53B87" w14:textId="77777777" w:rsidTr="00CB409E">
        <w:trPr>
          <w:trHeight w:val="31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EEEE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E51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1642.65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98F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E83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01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CF6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13234.56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036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6F19" w14:textId="7399811D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6DD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D7CA2" w:rsidRPr="009D7CA2" w14:paraId="732E4464" w14:textId="77777777" w:rsidTr="009D7CA2">
        <w:trPr>
          <w:trHeight w:val="300"/>
        </w:trPr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936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 at the bank: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F4D0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23D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6D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8D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FA8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25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3D5968A1" w14:textId="77777777" w:rsidTr="009D7CA2">
        <w:trPr>
          <w:trHeight w:val="300"/>
        </w:trPr>
        <w:tc>
          <w:tcPr>
            <w:tcW w:w="17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566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Current Account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AAB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728C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40633.02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B96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475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39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FF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74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3C308E1D" w14:textId="77777777" w:rsidTr="009D7CA2">
        <w:trPr>
          <w:trHeight w:val="300"/>
        </w:trPr>
        <w:tc>
          <w:tcPr>
            <w:tcW w:w="17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272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Deposit Account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7D9B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87402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85197.97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3C41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670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49B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1B5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69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12FA1FC1" w14:textId="77777777" w:rsidTr="009D7CA2">
        <w:trPr>
          <w:trHeight w:val="30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2E8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5FE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8E3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146A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1B3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195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383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E1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18E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75873F07" w14:textId="77777777" w:rsidTr="009D7CA2">
        <w:trPr>
          <w:trHeight w:val="30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912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E5BA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7A1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9D61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125831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6FAD" w14:textId="77777777" w:rsidR="009D7CA2" w:rsidRPr="009D7CA2" w:rsidRDefault="009D7CA2" w:rsidP="009D7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6B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075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1BA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F8BD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1128B7E4" w14:textId="77777777" w:rsidTr="009D7CA2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DD9C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7A36F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932B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BB27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7C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9B89" w14:textId="77777777" w:rsidR="009D7CA2" w:rsidRPr="009D7CA2" w:rsidRDefault="009D7CA2" w:rsidP="009D7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C4D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3F80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F1B5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F4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27DF6DF0" w14:textId="77777777" w:rsidTr="009D7CA2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6D8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F41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EF9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0DF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F2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AB3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E5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473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AA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7CA2" w:rsidRPr="009D7CA2" w14:paraId="042D03A1" w14:textId="77777777" w:rsidTr="009D7CA2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5CC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432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8E4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EFE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89C8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0BE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93B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7D2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D49" w14:textId="77777777" w:rsidR="009D7CA2" w:rsidRPr="009D7CA2" w:rsidRDefault="009D7CA2" w:rsidP="009D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9A5D36A" w14:textId="77777777" w:rsidR="00744B1D" w:rsidRPr="001A1B0C" w:rsidRDefault="00744B1D" w:rsidP="00CB409E">
      <w:pPr>
        <w:pStyle w:val="NoSpacing"/>
        <w:ind w:left="-709" w:right="-755"/>
        <w:rPr>
          <w:lang w:val="en-US"/>
        </w:rPr>
      </w:pPr>
    </w:p>
    <w:sectPr w:rsidR="00744B1D" w:rsidRPr="001A1B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8586" w14:textId="77777777" w:rsidR="000D4E1F" w:rsidRDefault="000D4E1F" w:rsidP="00536A98">
      <w:pPr>
        <w:spacing w:after="0" w:line="240" w:lineRule="auto"/>
      </w:pPr>
      <w:r>
        <w:separator/>
      </w:r>
    </w:p>
  </w:endnote>
  <w:endnote w:type="continuationSeparator" w:id="0">
    <w:p w14:paraId="4947927E" w14:textId="77777777" w:rsidR="000D4E1F" w:rsidRDefault="000D4E1F" w:rsidP="0053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19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650DC" w14:textId="5DE34F54" w:rsidR="00B85291" w:rsidRDefault="00B85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8C09D" w14:textId="77777777" w:rsidR="00536A98" w:rsidRDefault="00536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E231" w14:textId="77777777" w:rsidR="000D4E1F" w:rsidRDefault="000D4E1F" w:rsidP="00536A98">
      <w:pPr>
        <w:spacing w:after="0" w:line="240" w:lineRule="auto"/>
      </w:pPr>
      <w:r>
        <w:separator/>
      </w:r>
    </w:p>
  </w:footnote>
  <w:footnote w:type="continuationSeparator" w:id="0">
    <w:p w14:paraId="4E756D3F" w14:textId="77777777" w:rsidR="000D4E1F" w:rsidRDefault="000D4E1F" w:rsidP="0053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4D0C" w14:textId="71055345" w:rsidR="00536A98" w:rsidRDefault="00536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FB"/>
    <w:multiLevelType w:val="hybridMultilevel"/>
    <w:tmpl w:val="F7F8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4A4881"/>
    <w:multiLevelType w:val="hybridMultilevel"/>
    <w:tmpl w:val="7464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175D"/>
    <w:multiLevelType w:val="hybridMultilevel"/>
    <w:tmpl w:val="F206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64D8"/>
    <w:multiLevelType w:val="hybridMultilevel"/>
    <w:tmpl w:val="D870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F"/>
    <w:rsid w:val="00004EA8"/>
    <w:rsid w:val="0000506A"/>
    <w:rsid w:val="00020BCC"/>
    <w:rsid w:val="00050CC4"/>
    <w:rsid w:val="00056F88"/>
    <w:rsid w:val="00063411"/>
    <w:rsid w:val="0009082F"/>
    <w:rsid w:val="00093A18"/>
    <w:rsid w:val="00096DEB"/>
    <w:rsid w:val="000B14E1"/>
    <w:rsid w:val="000D4E1F"/>
    <w:rsid w:val="000F7E13"/>
    <w:rsid w:val="0012524B"/>
    <w:rsid w:val="00157D85"/>
    <w:rsid w:val="00167916"/>
    <w:rsid w:val="00193834"/>
    <w:rsid w:val="001944EF"/>
    <w:rsid w:val="00197B6D"/>
    <w:rsid w:val="001A11CC"/>
    <w:rsid w:val="001A1B0C"/>
    <w:rsid w:val="001D5E15"/>
    <w:rsid w:val="001F17BB"/>
    <w:rsid w:val="001F7E53"/>
    <w:rsid w:val="00217BA8"/>
    <w:rsid w:val="00281468"/>
    <w:rsid w:val="0028379C"/>
    <w:rsid w:val="002937A8"/>
    <w:rsid w:val="002B131C"/>
    <w:rsid w:val="002B42A8"/>
    <w:rsid w:val="002D747E"/>
    <w:rsid w:val="002E4780"/>
    <w:rsid w:val="00302277"/>
    <w:rsid w:val="0034469E"/>
    <w:rsid w:val="003C20E0"/>
    <w:rsid w:val="003C35AF"/>
    <w:rsid w:val="003E0A39"/>
    <w:rsid w:val="003F46D8"/>
    <w:rsid w:val="004143B9"/>
    <w:rsid w:val="00462546"/>
    <w:rsid w:val="0048394B"/>
    <w:rsid w:val="004874EE"/>
    <w:rsid w:val="0049213B"/>
    <w:rsid w:val="00496B26"/>
    <w:rsid w:val="004D473A"/>
    <w:rsid w:val="00504AE4"/>
    <w:rsid w:val="00536A98"/>
    <w:rsid w:val="00540662"/>
    <w:rsid w:val="00543A99"/>
    <w:rsid w:val="00566CBA"/>
    <w:rsid w:val="005720C9"/>
    <w:rsid w:val="00573061"/>
    <w:rsid w:val="005827DA"/>
    <w:rsid w:val="005840B4"/>
    <w:rsid w:val="005A54BA"/>
    <w:rsid w:val="00601085"/>
    <w:rsid w:val="00624429"/>
    <w:rsid w:val="00665632"/>
    <w:rsid w:val="006B7252"/>
    <w:rsid w:val="006C7241"/>
    <w:rsid w:val="006F7E8C"/>
    <w:rsid w:val="00712AF9"/>
    <w:rsid w:val="00717132"/>
    <w:rsid w:val="00727475"/>
    <w:rsid w:val="0073007A"/>
    <w:rsid w:val="00744B1D"/>
    <w:rsid w:val="00776E22"/>
    <w:rsid w:val="007933E5"/>
    <w:rsid w:val="007B4743"/>
    <w:rsid w:val="007D0059"/>
    <w:rsid w:val="00807FBC"/>
    <w:rsid w:val="00811C50"/>
    <w:rsid w:val="00837190"/>
    <w:rsid w:val="00842811"/>
    <w:rsid w:val="00845CFA"/>
    <w:rsid w:val="00847ED2"/>
    <w:rsid w:val="00857471"/>
    <w:rsid w:val="00873E40"/>
    <w:rsid w:val="008821AD"/>
    <w:rsid w:val="00897094"/>
    <w:rsid w:val="008E78C6"/>
    <w:rsid w:val="008F3012"/>
    <w:rsid w:val="0095335E"/>
    <w:rsid w:val="0096624E"/>
    <w:rsid w:val="009801DF"/>
    <w:rsid w:val="00983B2D"/>
    <w:rsid w:val="009843C3"/>
    <w:rsid w:val="009913FD"/>
    <w:rsid w:val="009968F4"/>
    <w:rsid w:val="009B3B37"/>
    <w:rsid w:val="009C37A8"/>
    <w:rsid w:val="009D2EA0"/>
    <w:rsid w:val="009D7CA2"/>
    <w:rsid w:val="009F529A"/>
    <w:rsid w:val="00A10021"/>
    <w:rsid w:val="00A21455"/>
    <w:rsid w:val="00A21868"/>
    <w:rsid w:val="00A448BE"/>
    <w:rsid w:val="00A46449"/>
    <w:rsid w:val="00A6656E"/>
    <w:rsid w:val="00A76ABF"/>
    <w:rsid w:val="00AA4AA9"/>
    <w:rsid w:val="00B036C3"/>
    <w:rsid w:val="00B26581"/>
    <w:rsid w:val="00B3789C"/>
    <w:rsid w:val="00B44D74"/>
    <w:rsid w:val="00B51B45"/>
    <w:rsid w:val="00B7528C"/>
    <w:rsid w:val="00B81D7B"/>
    <w:rsid w:val="00B85291"/>
    <w:rsid w:val="00B903BE"/>
    <w:rsid w:val="00BE53AE"/>
    <w:rsid w:val="00BE72A5"/>
    <w:rsid w:val="00BF25A5"/>
    <w:rsid w:val="00BF6175"/>
    <w:rsid w:val="00C20346"/>
    <w:rsid w:val="00C30810"/>
    <w:rsid w:val="00C472D7"/>
    <w:rsid w:val="00C66EBF"/>
    <w:rsid w:val="00C81566"/>
    <w:rsid w:val="00C949EF"/>
    <w:rsid w:val="00C96BD2"/>
    <w:rsid w:val="00CA7070"/>
    <w:rsid w:val="00CA7EB3"/>
    <w:rsid w:val="00CB409E"/>
    <w:rsid w:val="00CC6207"/>
    <w:rsid w:val="00CC7C3C"/>
    <w:rsid w:val="00CF57B6"/>
    <w:rsid w:val="00D041C6"/>
    <w:rsid w:val="00D31695"/>
    <w:rsid w:val="00D4577D"/>
    <w:rsid w:val="00D567D7"/>
    <w:rsid w:val="00D75B9D"/>
    <w:rsid w:val="00D94660"/>
    <w:rsid w:val="00DB07B3"/>
    <w:rsid w:val="00DB397E"/>
    <w:rsid w:val="00DB5DAE"/>
    <w:rsid w:val="00E003EB"/>
    <w:rsid w:val="00E055AE"/>
    <w:rsid w:val="00E06442"/>
    <w:rsid w:val="00E0777B"/>
    <w:rsid w:val="00E13A5A"/>
    <w:rsid w:val="00E21336"/>
    <w:rsid w:val="00E300AD"/>
    <w:rsid w:val="00E747E4"/>
    <w:rsid w:val="00E80D3E"/>
    <w:rsid w:val="00E91CE7"/>
    <w:rsid w:val="00EB29DD"/>
    <w:rsid w:val="00EE7C6E"/>
    <w:rsid w:val="00F00A74"/>
    <w:rsid w:val="00F04E9E"/>
    <w:rsid w:val="00F115CB"/>
    <w:rsid w:val="00F11DBF"/>
    <w:rsid w:val="00F426C1"/>
    <w:rsid w:val="00F5646D"/>
    <w:rsid w:val="00F63E1E"/>
    <w:rsid w:val="00F73D39"/>
    <w:rsid w:val="00F767D4"/>
    <w:rsid w:val="00F85B8B"/>
    <w:rsid w:val="00F86ACD"/>
    <w:rsid w:val="00F91FB8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44B7"/>
  <w15:chartTrackingRefBased/>
  <w15:docId w15:val="{7DA523F7-2221-4D73-99D1-268B7DB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F9"/>
  </w:style>
  <w:style w:type="paragraph" w:styleId="Heading1">
    <w:name w:val="heading 1"/>
    <w:basedOn w:val="Normal"/>
    <w:next w:val="Normal"/>
    <w:link w:val="Heading1Char"/>
    <w:uiPriority w:val="9"/>
    <w:qFormat/>
    <w:rsid w:val="00712AF9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AF9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AF9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AF9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AF9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AF9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AF9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AF9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AF9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A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8"/>
  </w:style>
  <w:style w:type="paragraph" w:styleId="Footer">
    <w:name w:val="footer"/>
    <w:basedOn w:val="Normal"/>
    <w:link w:val="FooterChar"/>
    <w:uiPriority w:val="99"/>
    <w:unhideWhenUsed/>
    <w:rsid w:val="0053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98"/>
  </w:style>
  <w:style w:type="table" w:styleId="TableGrid">
    <w:name w:val="Table Grid"/>
    <w:basedOn w:val="TableNormal"/>
    <w:uiPriority w:val="39"/>
    <w:rsid w:val="0046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2AF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AF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AF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AF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AF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AF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A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A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2A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AF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AF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12AF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12AF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12AF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12AF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2A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AF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AF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12A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2AF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12A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2AF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12AF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A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163</cp:revision>
  <cp:lastPrinted>2021-04-16T07:30:00Z</cp:lastPrinted>
  <dcterms:created xsi:type="dcterms:W3CDTF">2021-03-17T10:03:00Z</dcterms:created>
  <dcterms:modified xsi:type="dcterms:W3CDTF">2021-04-16T07:32:00Z</dcterms:modified>
</cp:coreProperties>
</file>