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8C59" w14:textId="3EEA3733" w:rsidR="009B613B" w:rsidRDefault="009B613B" w:rsidP="00850885">
      <w:pPr>
        <w:pStyle w:val="NoSpacing"/>
        <w:rPr>
          <w:b/>
          <w:bCs/>
          <w:sz w:val="22"/>
          <w:szCs w:val="22"/>
        </w:rPr>
      </w:pPr>
    </w:p>
    <w:p w14:paraId="6F11BB4F" w14:textId="77777777" w:rsidR="009B613B" w:rsidRDefault="009B613B" w:rsidP="00F56F6B">
      <w:pPr>
        <w:pStyle w:val="NoSpacing"/>
        <w:jc w:val="center"/>
        <w:rPr>
          <w:b/>
          <w:bCs/>
          <w:sz w:val="22"/>
          <w:szCs w:val="22"/>
        </w:rPr>
      </w:pPr>
    </w:p>
    <w:p w14:paraId="129C7F30" w14:textId="397588EE" w:rsidR="005B0C6F" w:rsidRPr="00D40C8F" w:rsidRDefault="00EF4AED" w:rsidP="00F56F6B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B61EBC9" w14:textId="2DA742AE" w:rsidR="0066021C" w:rsidRPr="00D40C8F" w:rsidRDefault="002B3F1E" w:rsidP="00060A06">
      <w:pPr>
        <w:pStyle w:val="NoSpacing"/>
        <w:jc w:val="center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 </w:t>
      </w:r>
    </w:p>
    <w:p w14:paraId="6F18DA66" w14:textId="6210B181" w:rsidR="00060A06" w:rsidRPr="00D40C8F" w:rsidRDefault="00060A06" w:rsidP="00060A06">
      <w:pPr>
        <w:pStyle w:val="NoSpacing"/>
        <w:jc w:val="center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MINUTES OF THE MEETIN</w:t>
      </w:r>
      <w:r w:rsidR="00273208" w:rsidRPr="00D40C8F">
        <w:rPr>
          <w:b/>
          <w:bCs/>
          <w:sz w:val="22"/>
          <w:szCs w:val="22"/>
        </w:rPr>
        <w:t xml:space="preserve">G </w:t>
      </w:r>
      <w:r w:rsidR="008C05F7" w:rsidRPr="00D40C8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E4ACC" w:rsidRPr="00D40C8F">
        <w:rPr>
          <w:b/>
          <w:bCs/>
          <w:sz w:val="22"/>
          <w:szCs w:val="22"/>
        </w:rPr>
        <w:t xml:space="preserve">     </w:t>
      </w:r>
      <w:r w:rsidR="008C05F7" w:rsidRPr="00D40C8F">
        <w:rPr>
          <w:b/>
          <w:bCs/>
          <w:sz w:val="22"/>
          <w:szCs w:val="22"/>
        </w:rPr>
        <w:t xml:space="preserve"> </w:t>
      </w:r>
      <w:r w:rsidR="0021170A" w:rsidRPr="00D40C8F">
        <w:rPr>
          <w:b/>
          <w:bCs/>
          <w:sz w:val="22"/>
          <w:szCs w:val="22"/>
        </w:rPr>
        <w:t xml:space="preserve"> </w:t>
      </w:r>
      <w:r w:rsidR="00834FBB" w:rsidRPr="00D40C8F">
        <w:rPr>
          <w:b/>
          <w:bCs/>
          <w:sz w:val="22"/>
          <w:szCs w:val="22"/>
        </w:rPr>
        <w:t>15</w:t>
      </w:r>
      <w:r w:rsidR="00834FBB" w:rsidRPr="00D40C8F">
        <w:rPr>
          <w:b/>
          <w:bCs/>
          <w:sz w:val="22"/>
          <w:szCs w:val="22"/>
          <w:vertAlign w:val="superscript"/>
        </w:rPr>
        <w:t>th</w:t>
      </w:r>
      <w:r w:rsidR="00834FBB" w:rsidRPr="00D40C8F">
        <w:rPr>
          <w:b/>
          <w:bCs/>
          <w:sz w:val="22"/>
          <w:szCs w:val="22"/>
        </w:rPr>
        <w:t xml:space="preserve"> May </w:t>
      </w:r>
      <w:r w:rsidR="0021170A" w:rsidRPr="00D40C8F">
        <w:rPr>
          <w:b/>
          <w:bCs/>
          <w:sz w:val="22"/>
          <w:szCs w:val="22"/>
        </w:rPr>
        <w:t>2023</w:t>
      </w:r>
    </w:p>
    <w:p w14:paraId="5A08C650" w14:textId="77777777" w:rsidR="00EF41D5" w:rsidRPr="00D40C8F" w:rsidRDefault="00EF41D5" w:rsidP="00060A06">
      <w:pPr>
        <w:pStyle w:val="NoSpacing"/>
        <w:jc w:val="center"/>
        <w:rPr>
          <w:b/>
          <w:bCs/>
          <w:sz w:val="22"/>
          <w:szCs w:val="22"/>
        </w:rPr>
      </w:pPr>
    </w:p>
    <w:p w14:paraId="7E15B09E" w14:textId="09642BBD" w:rsidR="00956AD3" w:rsidRPr="00D40C8F" w:rsidRDefault="00EF41D5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Present: </w:t>
      </w:r>
      <w:r w:rsidR="00795188" w:rsidRPr="00D40C8F">
        <w:rPr>
          <w:b/>
          <w:bCs/>
          <w:sz w:val="22"/>
          <w:szCs w:val="22"/>
        </w:rPr>
        <w:t xml:space="preserve">Councillors, </w:t>
      </w:r>
      <w:r w:rsidR="00BB48A3" w:rsidRPr="00D40C8F">
        <w:rPr>
          <w:sz w:val="22"/>
          <w:szCs w:val="22"/>
        </w:rPr>
        <w:t>Ben Bonos, Jan</w:t>
      </w:r>
      <w:r w:rsidR="003C2307" w:rsidRPr="00D40C8F">
        <w:rPr>
          <w:sz w:val="22"/>
          <w:szCs w:val="22"/>
        </w:rPr>
        <w:t xml:space="preserve"> Coupland, Charlie Marks, Janet O’Keefe, </w:t>
      </w:r>
      <w:r w:rsidR="00901D4A" w:rsidRPr="00D40C8F">
        <w:rPr>
          <w:sz w:val="22"/>
          <w:szCs w:val="22"/>
        </w:rPr>
        <w:t>David Payne, Nick Usher</w:t>
      </w:r>
    </w:p>
    <w:p w14:paraId="11FCEF97" w14:textId="1C809DE0" w:rsidR="004975BA" w:rsidRPr="00D40C8F" w:rsidRDefault="00AD1F31" w:rsidP="00EF41D5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>Alan Melton Clerk/RFO.</w:t>
      </w:r>
    </w:p>
    <w:p w14:paraId="6AC7021A" w14:textId="775A080C" w:rsidR="00F864FE" w:rsidRPr="00D40C8F" w:rsidRDefault="00F864FE" w:rsidP="00EF41D5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>Councillors: Alan Gowler and Councillor James Carney</w:t>
      </w:r>
      <w:r w:rsidR="00480FB2" w:rsidRPr="00D40C8F">
        <w:rPr>
          <w:sz w:val="22"/>
          <w:szCs w:val="22"/>
        </w:rPr>
        <w:t>, Fenland District Council Members.</w:t>
      </w:r>
    </w:p>
    <w:p w14:paraId="6A8DDF3A" w14:textId="691B2C88" w:rsidR="00DE6241" w:rsidRPr="00D40C8F" w:rsidRDefault="00D80B4D" w:rsidP="00EF41D5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All members signed the declaration of office.</w:t>
      </w:r>
    </w:p>
    <w:p w14:paraId="1F3FFC2C" w14:textId="77777777" w:rsidR="00286CC4" w:rsidRPr="00D40C8F" w:rsidRDefault="00286CC4" w:rsidP="00EF41D5">
      <w:pPr>
        <w:pStyle w:val="NoSpacing"/>
        <w:rPr>
          <w:sz w:val="22"/>
          <w:szCs w:val="22"/>
        </w:rPr>
      </w:pPr>
    </w:p>
    <w:p w14:paraId="1D93619A" w14:textId="2663E414" w:rsidR="00286CC4" w:rsidRPr="00D40C8F" w:rsidRDefault="00291BE9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M001/23. Election of Chairman:</w:t>
      </w:r>
      <w:r w:rsidRPr="00D40C8F">
        <w:rPr>
          <w:sz w:val="22"/>
          <w:szCs w:val="22"/>
        </w:rPr>
        <w:t xml:space="preserve"> Councillor Ben Bonos was elected as Chairman of the Council for</w:t>
      </w:r>
      <w:r w:rsidR="007C4E38" w:rsidRPr="00D40C8F">
        <w:rPr>
          <w:sz w:val="22"/>
          <w:szCs w:val="22"/>
        </w:rPr>
        <w:t>2023/</w:t>
      </w:r>
      <w:r w:rsidR="0051157C" w:rsidRPr="00D40C8F">
        <w:rPr>
          <w:sz w:val="22"/>
          <w:szCs w:val="22"/>
        </w:rPr>
        <w:t>2024.</w:t>
      </w:r>
    </w:p>
    <w:p w14:paraId="1C7E4503" w14:textId="61319D71" w:rsidR="007C4E38" w:rsidRPr="00D40C8F" w:rsidRDefault="007C4E38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M002/23. Election of Vice-C</w:t>
      </w:r>
      <w:r w:rsidR="0051157C" w:rsidRPr="00D40C8F">
        <w:rPr>
          <w:b/>
          <w:bCs/>
          <w:sz w:val="22"/>
          <w:szCs w:val="22"/>
        </w:rPr>
        <w:t>hairman</w:t>
      </w:r>
      <w:r w:rsidR="0051157C" w:rsidRPr="00D40C8F">
        <w:rPr>
          <w:sz w:val="22"/>
          <w:szCs w:val="22"/>
        </w:rPr>
        <w:t>: Councillor Janet Coupland was elected as Vice Chairman for 2023/2024.</w:t>
      </w:r>
    </w:p>
    <w:p w14:paraId="11353827" w14:textId="77777777" w:rsidR="00EC3596" w:rsidRPr="00D40C8F" w:rsidRDefault="00B76DA5" w:rsidP="00357DA3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4169CA" w:rsidRPr="00D40C8F">
        <w:rPr>
          <w:sz w:val="22"/>
          <w:szCs w:val="22"/>
        </w:rPr>
        <w:t xml:space="preserve">                                   </w:t>
      </w:r>
      <w:r w:rsidR="00901D4A" w:rsidRPr="00D40C8F">
        <w:rPr>
          <w:sz w:val="22"/>
          <w:szCs w:val="22"/>
        </w:rPr>
        <w:t xml:space="preserve"> </w:t>
      </w:r>
      <w:r w:rsidR="007B52E1" w:rsidRPr="00D40C8F">
        <w:rPr>
          <w:b/>
          <w:bCs/>
          <w:sz w:val="22"/>
          <w:szCs w:val="22"/>
        </w:rPr>
        <w:t>M003/23</w:t>
      </w:r>
      <w:r w:rsidR="00FF6A75" w:rsidRPr="00D40C8F">
        <w:rPr>
          <w:b/>
          <w:bCs/>
          <w:sz w:val="22"/>
          <w:szCs w:val="22"/>
        </w:rPr>
        <w:t xml:space="preserve">: </w:t>
      </w:r>
      <w:r w:rsidR="006E22DF" w:rsidRPr="00D40C8F">
        <w:rPr>
          <w:b/>
          <w:bCs/>
          <w:sz w:val="22"/>
          <w:szCs w:val="22"/>
        </w:rPr>
        <w:t>Public Forum</w:t>
      </w:r>
      <w:r w:rsidR="006E22DF" w:rsidRPr="00D40C8F">
        <w:rPr>
          <w:sz w:val="22"/>
          <w:szCs w:val="22"/>
        </w:rPr>
        <w:t>.</w:t>
      </w:r>
      <w:r w:rsidR="00506BB1" w:rsidRPr="00D40C8F">
        <w:rPr>
          <w:sz w:val="22"/>
          <w:szCs w:val="22"/>
        </w:rPr>
        <w:t xml:space="preserve"> Deb Watson asked </w:t>
      </w:r>
      <w:r w:rsidR="00CE154B" w:rsidRPr="00D40C8F">
        <w:rPr>
          <w:sz w:val="22"/>
          <w:szCs w:val="22"/>
        </w:rPr>
        <w:t>of the progress of the Telecom Mast, Councillor Bonos said that the contractors were waiting for BT to in</w:t>
      </w:r>
      <w:r w:rsidR="00EC3596" w:rsidRPr="00D40C8F">
        <w:rPr>
          <w:sz w:val="22"/>
          <w:szCs w:val="22"/>
        </w:rPr>
        <w:t>stall the infrastructure.</w:t>
      </w:r>
    </w:p>
    <w:p w14:paraId="3EE831B1" w14:textId="1C40A88D" w:rsidR="00ED5EAA" w:rsidRPr="00D40C8F" w:rsidRDefault="00ED5EAA" w:rsidP="00357DA3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 xml:space="preserve">Mr Ian Stimson asked about the provision of </w:t>
      </w:r>
      <w:r w:rsidR="00E51FFA" w:rsidRPr="00D40C8F">
        <w:rPr>
          <w:sz w:val="22"/>
          <w:szCs w:val="22"/>
        </w:rPr>
        <w:t>parking management in School Road. There were no updates.</w:t>
      </w:r>
    </w:p>
    <w:p w14:paraId="40A9BA32" w14:textId="0C09870E" w:rsidR="00E51FFA" w:rsidRPr="00D40C8F" w:rsidRDefault="00F808DA" w:rsidP="00357DA3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>Martin Hindry asked about the School Crossing times. The Clerk would investigate.</w:t>
      </w:r>
    </w:p>
    <w:p w14:paraId="2EFB2638" w14:textId="10BAC630" w:rsidR="00634462" w:rsidRPr="00D40C8F" w:rsidRDefault="00634462" w:rsidP="00EF41D5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 xml:space="preserve"> </w:t>
      </w:r>
      <w:r w:rsidR="001F2308" w:rsidRPr="00D40C8F">
        <w:rPr>
          <w:sz w:val="22"/>
          <w:szCs w:val="22"/>
        </w:rPr>
        <w:t xml:space="preserve"> </w:t>
      </w:r>
    </w:p>
    <w:p w14:paraId="3F8C2C46" w14:textId="33DA7AE7" w:rsidR="00634462" w:rsidRPr="00D40C8F" w:rsidRDefault="00634462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FF6A75" w:rsidRPr="00D40C8F">
        <w:rPr>
          <w:b/>
          <w:bCs/>
          <w:sz w:val="22"/>
          <w:szCs w:val="22"/>
        </w:rPr>
        <w:t>004/23</w:t>
      </w:r>
      <w:r w:rsidR="00200CF4" w:rsidRPr="00D40C8F">
        <w:rPr>
          <w:b/>
          <w:bCs/>
          <w:sz w:val="22"/>
          <w:szCs w:val="22"/>
        </w:rPr>
        <w:t>: Apologies</w:t>
      </w:r>
      <w:r w:rsidR="00200CF4" w:rsidRPr="00D40C8F">
        <w:rPr>
          <w:sz w:val="22"/>
          <w:szCs w:val="22"/>
        </w:rPr>
        <w:t xml:space="preserve">, </w:t>
      </w:r>
      <w:r w:rsidR="00357DA3" w:rsidRPr="00D40C8F">
        <w:rPr>
          <w:sz w:val="22"/>
          <w:szCs w:val="22"/>
        </w:rPr>
        <w:t>None</w:t>
      </w:r>
    </w:p>
    <w:p w14:paraId="54E12C39" w14:textId="77777777" w:rsidR="00AF7DBD" w:rsidRPr="00D40C8F" w:rsidRDefault="00AF7DBD" w:rsidP="00EF41D5">
      <w:pPr>
        <w:pStyle w:val="NoSpacing"/>
        <w:rPr>
          <w:sz w:val="22"/>
          <w:szCs w:val="22"/>
        </w:rPr>
      </w:pPr>
    </w:p>
    <w:p w14:paraId="542C365C" w14:textId="2040ACCA" w:rsidR="00AF7DBD" w:rsidRPr="00D40C8F" w:rsidRDefault="009372E2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C84679" w:rsidRPr="00D40C8F">
        <w:rPr>
          <w:b/>
          <w:bCs/>
          <w:sz w:val="22"/>
          <w:szCs w:val="22"/>
        </w:rPr>
        <w:t>005/23</w:t>
      </w:r>
      <w:r w:rsidR="00CB10C6" w:rsidRPr="00D40C8F">
        <w:rPr>
          <w:b/>
          <w:bCs/>
          <w:sz w:val="22"/>
          <w:szCs w:val="22"/>
        </w:rPr>
        <w:t>: Code of Conduct</w:t>
      </w:r>
      <w:r w:rsidR="00CB10C6" w:rsidRPr="00D40C8F">
        <w:rPr>
          <w:sz w:val="22"/>
          <w:szCs w:val="22"/>
        </w:rPr>
        <w:t>, Members were reminded of the Code of Conduct.</w:t>
      </w:r>
    </w:p>
    <w:p w14:paraId="6D17B017" w14:textId="77777777" w:rsidR="00CB10C6" w:rsidRPr="00D40C8F" w:rsidRDefault="00CB10C6" w:rsidP="00EF41D5">
      <w:pPr>
        <w:pStyle w:val="NoSpacing"/>
        <w:rPr>
          <w:sz w:val="22"/>
          <w:szCs w:val="22"/>
        </w:rPr>
      </w:pPr>
    </w:p>
    <w:p w14:paraId="512FCC22" w14:textId="07AA48F7" w:rsidR="00CB10C6" w:rsidRPr="00D40C8F" w:rsidRDefault="00CB10C6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CD701F" w:rsidRPr="00D40C8F">
        <w:rPr>
          <w:b/>
          <w:bCs/>
          <w:sz w:val="22"/>
          <w:szCs w:val="22"/>
        </w:rPr>
        <w:t>006/23</w:t>
      </w:r>
      <w:r w:rsidRPr="00D40C8F">
        <w:rPr>
          <w:b/>
          <w:bCs/>
          <w:sz w:val="22"/>
          <w:szCs w:val="22"/>
        </w:rPr>
        <w:t xml:space="preserve">: </w:t>
      </w:r>
      <w:r w:rsidR="00E730BB" w:rsidRPr="00D40C8F">
        <w:rPr>
          <w:b/>
          <w:bCs/>
          <w:sz w:val="22"/>
          <w:szCs w:val="22"/>
        </w:rPr>
        <w:t xml:space="preserve">Declarations of pecuniary and non-pecuniary </w:t>
      </w:r>
      <w:r w:rsidR="00502F4D" w:rsidRPr="00D40C8F">
        <w:rPr>
          <w:b/>
          <w:bCs/>
          <w:sz w:val="22"/>
          <w:szCs w:val="22"/>
        </w:rPr>
        <w:t>interests</w:t>
      </w:r>
      <w:r w:rsidR="00502F4D" w:rsidRPr="00D40C8F">
        <w:rPr>
          <w:sz w:val="22"/>
          <w:szCs w:val="22"/>
        </w:rPr>
        <w:t xml:space="preserve">. </w:t>
      </w:r>
      <w:r w:rsidR="00EB3CD8" w:rsidRPr="00D40C8F">
        <w:rPr>
          <w:sz w:val="22"/>
          <w:szCs w:val="22"/>
        </w:rPr>
        <w:t xml:space="preserve">Councillor Marks, </w:t>
      </w:r>
      <w:r w:rsidR="00C84679" w:rsidRPr="00D40C8F">
        <w:rPr>
          <w:sz w:val="22"/>
          <w:szCs w:val="22"/>
        </w:rPr>
        <w:t>in all planning applications as a member</w:t>
      </w:r>
      <w:r w:rsidR="00CD701F" w:rsidRPr="00D40C8F">
        <w:rPr>
          <w:sz w:val="22"/>
          <w:szCs w:val="22"/>
        </w:rPr>
        <w:t xml:space="preserve"> of the FDC planning committee.</w:t>
      </w:r>
    </w:p>
    <w:p w14:paraId="6A9825E5" w14:textId="77777777" w:rsidR="00741E4D" w:rsidRPr="00D40C8F" w:rsidRDefault="00741E4D" w:rsidP="00EF41D5">
      <w:pPr>
        <w:pStyle w:val="NoSpacing"/>
        <w:rPr>
          <w:sz w:val="22"/>
          <w:szCs w:val="22"/>
        </w:rPr>
      </w:pPr>
    </w:p>
    <w:p w14:paraId="20ED5BC5" w14:textId="4197CC29" w:rsidR="00741E4D" w:rsidRPr="00D40C8F" w:rsidRDefault="00741E4D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CD701F" w:rsidRPr="00D40C8F">
        <w:rPr>
          <w:b/>
          <w:bCs/>
          <w:sz w:val="22"/>
          <w:szCs w:val="22"/>
        </w:rPr>
        <w:t>007/23</w:t>
      </w:r>
      <w:r w:rsidRPr="00D40C8F">
        <w:rPr>
          <w:b/>
          <w:bCs/>
          <w:sz w:val="22"/>
          <w:szCs w:val="22"/>
        </w:rPr>
        <w:t xml:space="preserve">: </w:t>
      </w:r>
      <w:r w:rsidR="006A5CFB" w:rsidRPr="00D40C8F">
        <w:rPr>
          <w:b/>
          <w:bCs/>
          <w:sz w:val="22"/>
          <w:szCs w:val="22"/>
        </w:rPr>
        <w:t xml:space="preserve">Minutes, </w:t>
      </w:r>
      <w:r w:rsidR="00AB002F" w:rsidRPr="00D40C8F">
        <w:rPr>
          <w:sz w:val="22"/>
          <w:szCs w:val="22"/>
        </w:rPr>
        <w:t>the</w:t>
      </w:r>
      <w:r w:rsidR="006A5CFB" w:rsidRPr="00D40C8F">
        <w:rPr>
          <w:sz w:val="22"/>
          <w:szCs w:val="22"/>
        </w:rPr>
        <w:t xml:space="preserve"> minutes of the meeting </w:t>
      </w:r>
      <w:r w:rsidR="00CD701F" w:rsidRPr="00D40C8F">
        <w:rPr>
          <w:sz w:val="22"/>
          <w:szCs w:val="22"/>
        </w:rPr>
        <w:t>17</w:t>
      </w:r>
      <w:r w:rsidR="00CD701F" w:rsidRPr="00D40C8F">
        <w:rPr>
          <w:sz w:val="22"/>
          <w:szCs w:val="22"/>
          <w:vertAlign w:val="superscript"/>
        </w:rPr>
        <w:t>th</w:t>
      </w:r>
      <w:r w:rsidR="00CD701F" w:rsidRPr="00D40C8F">
        <w:rPr>
          <w:sz w:val="22"/>
          <w:szCs w:val="22"/>
        </w:rPr>
        <w:t xml:space="preserve"> April</w:t>
      </w:r>
      <w:r w:rsidR="00340422" w:rsidRPr="00D40C8F">
        <w:rPr>
          <w:sz w:val="22"/>
          <w:szCs w:val="22"/>
        </w:rPr>
        <w:t xml:space="preserve"> were received</w:t>
      </w:r>
      <w:r w:rsidR="003D4AEA" w:rsidRPr="00D40C8F">
        <w:rPr>
          <w:sz w:val="22"/>
          <w:szCs w:val="22"/>
        </w:rPr>
        <w:t xml:space="preserve"> and accepted, </w:t>
      </w:r>
      <w:r w:rsidR="006911FC" w:rsidRPr="00D40C8F">
        <w:rPr>
          <w:sz w:val="22"/>
          <w:szCs w:val="22"/>
        </w:rPr>
        <w:t>the Chairman signed the minutes</w:t>
      </w:r>
      <w:r w:rsidR="003D4AEA" w:rsidRPr="00D40C8F">
        <w:rPr>
          <w:sz w:val="22"/>
          <w:szCs w:val="22"/>
        </w:rPr>
        <w:t>.</w:t>
      </w:r>
    </w:p>
    <w:p w14:paraId="44F4EFC0" w14:textId="77777777" w:rsidR="003D4AEA" w:rsidRPr="00D40C8F" w:rsidRDefault="003D4AEA" w:rsidP="00EF41D5">
      <w:pPr>
        <w:pStyle w:val="NoSpacing"/>
        <w:rPr>
          <w:sz w:val="22"/>
          <w:szCs w:val="22"/>
        </w:rPr>
      </w:pPr>
    </w:p>
    <w:p w14:paraId="0C154981" w14:textId="394DBDE4" w:rsidR="000340B0" w:rsidRPr="00D40C8F" w:rsidRDefault="003D4AEA" w:rsidP="00D44F6B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1D6F02" w:rsidRPr="00D40C8F">
        <w:rPr>
          <w:b/>
          <w:bCs/>
          <w:sz w:val="22"/>
          <w:szCs w:val="22"/>
        </w:rPr>
        <w:t>008/23</w:t>
      </w:r>
      <w:r w:rsidRPr="00D40C8F">
        <w:rPr>
          <w:b/>
          <w:bCs/>
          <w:sz w:val="22"/>
          <w:szCs w:val="22"/>
        </w:rPr>
        <w:t>:</w:t>
      </w:r>
      <w:r w:rsidR="007B4F8D" w:rsidRPr="00D40C8F">
        <w:rPr>
          <w:b/>
          <w:bCs/>
          <w:sz w:val="22"/>
          <w:szCs w:val="22"/>
        </w:rPr>
        <w:t xml:space="preserve"> Progress and actions:</w:t>
      </w:r>
    </w:p>
    <w:p w14:paraId="096B52AA" w14:textId="5FCBC3E6" w:rsidR="006F5178" w:rsidRPr="00D40C8F" w:rsidRDefault="006F5178" w:rsidP="006F5178">
      <w:pPr>
        <w:pStyle w:val="NoSpacing"/>
        <w:numPr>
          <w:ilvl w:val="0"/>
          <w:numId w:val="7"/>
        </w:numPr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Manea Food Bank</w:t>
      </w:r>
      <w:r w:rsidR="00036EA3" w:rsidRPr="00D40C8F">
        <w:rPr>
          <w:b/>
          <w:bCs/>
          <w:sz w:val="22"/>
          <w:szCs w:val="22"/>
        </w:rPr>
        <w:t xml:space="preserve">. </w:t>
      </w:r>
      <w:r w:rsidR="00036EA3" w:rsidRPr="00D40C8F">
        <w:rPr>
          <w:sz w:val="22"/>
          <w:szCs w:val="22"/>
        </w:rPr>
        <w:t>On going.</w:t>
      </w:r>
    </w:p>
    <w:p w14:paraId="354AF450" w14:textId="2B9D2C34" w:rsidR="00510D6C" w:rsidRPr="00D40C8F" w:rsidRDefault="008C1149" w:rsidP="006F5178">
      <w:pPr>
        <w:pStyle w:val="NoSpacing"/>
        <w:numPr>
          <w:ilvl w:val="0"/>
          <w:numId w:val="7"/>
        </w:numPr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Boots Bridge. </w:t>
      </w:r>
      <w:r w:rsidRPr="00D40C8F">
        <w:rPr>
          <w:sz w:val="22"/>
          <w:szCs w:val="22"/>
        </w:rPr>
        <w:t>The Clerk and Councillors Coupland and Marks gave a</w:t>
      </w:r>
      <w:r w:rsidR="00F30F2C" w:rsidRPr="00D40C8F">
        <w:rPr>
          <w:sz w:val="22"/>
          <w:szCs w:val="22"/>
        </w:rPr>
        <w:t xml:space="preserve"> report of the meeting with representatives of Cambridgeshire County Council, Cambridge</w:t>
      </w:r>
      <w:r w:rsidR="00E20DD2" w:rsidRPr="00D40C8F">
        <w:rPr>
          <w:sz w:val="22"/>
          <w:szCs w:val="22"/>
        </w:rPr>
        <w:t>shire and Peterborough Combined Authority and Fenland District Council</w:t>
      </w:r>
      <w:r w:rsidR="00BE797C" w:rsidRPr="00D40C8F">
        <w:rPr>
          <w:sz w:val="22"/>
          <w:szCs w:val="22"/>
        </w:rPr>
        <w:t>, regarding the safety concerns at the crossroads. Members were informed that further talks and surveys were to be undertook</w:t>
      </w:r>
      <w:r w:rsidR="000E21E8" w:rsidRPr="00D40C8F">
        <w:rPr>
          <w:sz w:val="22"/>
          <w:szCs w:val="22"/>
        </w:rPr>
        <w:t>. Funding opportunities for improvements would be sought.</w:t>
      </w:r>
    </w:p>
    <w:p w14:paraId="2A9CE361" w14:textId="0A9FC6FC" w:rsidR="00036EA3" w:rsidRPr="00D40C8F" w:rsidRDefault="00036EA3" w:rsidP="001E1C32">
      <w:pPr>
        <w:pStyle w:val="NoSpacing"/>
        <w:rPr>
          <w:b/>
          <w:bCs/>
          <w:sz w:val="22"/>
          <w:szCs w:val="22"/>
        </w:rPr>
      </w:pPr>
    </w:p>
    <w:p w14:paraId="649E05FA" w14:textId="77777777" w:rsidR="009F5C72" w:rsidRPr="00D40C8F" w:rsidRDefault="009F5C72" w:rsidP="009F5C72">
      <w:pPr>
        <w:pStyle w:val="NoSpacing"/>
        <w:rPr>
          <w:sz w:val="22"/>
          <w:szCs w:val="22"/>
        </w:rPr>
      </w:pPr>
    </w:p>
    <w:p w14:paraId="7F3F4361" w14:textId="6D8264FC" w:rsidR="007B5C45" w:rsidRPr="00D40C8F" w:rsidRDefault="00B93CA4" w:rsidP="005314D3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4D09C9" w:rsidRPr="00D40C8F">
        <w:rPr>
          <w:b/>
          <w:bCs/>
          <w:sz w:val="22"/>
          <w:szCs w:val="22"/>
        </w:rPr>
        <w:t>009/23</w:t>
      </w:r>
      <w:r w:rsidR="004E646D" w:rsidRPr="00D40C8F">
        <w:rPr>
          <w:b/>
          <w:bCs/>
          <w:sz w:val="22"/>
          <w:szCs w:val="22"/>
        </w:rPr>
        <w:t>: Planning applications</w:t>
      </w:r>
      <w:r w:rsidR="009F5C72" w:rsidRPr="00D40C8F">
        <w:rPr>
          <w:b/>
          <w:bCs/>
          <w:sz w:val="22"/>
          <w:szCs w:val="22"/>
        </w:rPr>
        <w:t>:</w:t>
      </w:r>
    </w:p>
    <w:p w14:paraId="021E6849" w14:textId="77777777" w:rsidR="007C4958" w:rsidRPr="00D40C8F" w:rsidRDefault="007C4958" w:rsidP="005314D3">
      <w:pPr>
        <w:pStyle w:val="NoSpacing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7C4958" w:rsidRPr="00D40C8F" w14:paraId="63AFF34C" w14:textId="77777777" w:rsidTr="00CE6C07">
        <w:tc>
          <w:tcPr>
            <w:tcW w:w="2263" w:type="dxa"/>
          </w:tcPr>
          <w:p w14:paraId="4F9FFA31" w14:textId="77777777" w:rsidR="007C4958" w:rsidRPr="00D40C8F" w:rsidRDefault="007C4958" w:rsidP="00CE6C07">
            <w:pPr>
              <w:rPr>
                <w:b/>
                <w:bCs/>
                <w:sz w:val="22"/>
                <w:szCs w:val="22"/>
              </w:rPr>
            </w:pPr>
            <w:r w:rsidRPr="00D40C8F">
              <w:rPr>
                <w:b/>
                <w:bCs/>
                <w:sz w:val="22"/>
                <w:szCs w:val="22"/>
              </w:rPr>
              <w:t>F/YR23/0336/VOC</w:t>
            </w:r>
          </w:p>
        </w:tc>
        <w:tc>
          <w:tcPr>
            <w:tcW w:w="3747" w:type="dxa"/>
          </w:tcPr>
          <w:p w14:paraId="474E0CC8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Variation of conditions at Land East of 11-21 Park Road, Manea</w:t>
            </w:r>
          </w:p>
        </w:tc>
        <w:tc>
          <w:tcPr>
            <w:tcW w:w="3006" w:type="dxa"/>
          </w:tcPr>
          <w:p w14:paraId="184D2C7A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No objection</w:t>
            </w:r>
          </w:p>
        </w:tc>
      </w:tr>
      <w:tr w:rsidR="007C4958" w:rsidRPr="00D40C8F" w14:paraId="1034E85F" w14:textId="77777777" w:rsidTr="00CE6C07">
        <w:tc>
          <w:tcPr>
            <w:tcW w:w="2263" w:type="dxa"/>
          </w:tcPr>
          <w:p w14:paraId="7015A68A" w14:textId="77777777" w:rsidR="007C4958" w:rsidRPr="00D40C8F" w:rsidRDefault="007C4958" w:rsidP="00CE6C07">
            <w:pPr>
              <w:rPr>
                <w:b/>
                <w:bCs/>
                <w:sz w:val="22"/>
                <w:szCs w:val="22"/>
              </w:rPr>
            </w:pPr>
            <w:r w:rsidRPr="00D40C8F">
              <w:rPr>
                <w:b/>
                <w:bCs/>
                <w:sz w:val="22"/>
                <w:szCs w:val="22"/>
              </w:rPr>
              <w:t>F/YR23/0337/F</w:t>
            </w:r>
          </w:p>
        </w:tc>
        <w:tc>
          <w:tcPr>
            <w:tcW w:w="3747" w:type="dxa"/>
          </w:tcPr>
          <w:p w14:paraId="09A2E69C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Erect 4 dwellings at, Land South of 37</w:t>
            </w:r>
            <w:proofErr w:type="gramStart"/>
            <w:r w:rsidRPr="00D40C8F">
              <w:rPr>
                <w:sz w:val="22"/>
                <w:szCs w:val="22"/>
              </w:rPr>
              <w:t>A  Westfield</w:t>
            </w:r>
            <w:proofErr w:type="gramEnd"/>
            <w:r w:rsidRPr="00D40C8F">
              <w:rPr>
                <w:sz w:val="22"/>
                <w:szCs w:val="22"/>
              </w:rPr>
              <w:t xml:space="preserve"> Road, Manea</w:t>
            </w:r>
          </w:p>
        </w:tc>
        <w:tc>
          <w:tcPr>
            <w:tcW w:w="3006" w:type="dxa"/>
          </w:tcPr>
          <w:p w14:paraId="4975A67E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 xml:space="preserve">No objection </w:t>
            </w:r>
          </w:p>
          <w:p w14:paraId="418115FA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Concerns about height of dwellings</w:t>
            </w:r>
          </w:p>
        </w:tc>
      </w:tr>
      <w:tr w:rsidR="007C4958" w:rsidRPr="00D40C8F" w14:paraId="548046EA" w14:textId="77777777" w:rsidTr="00CE6C07">
        <w:tc>
          <w:tcPr>
            <w:tcW w:w="2263" w:type="dxa"/>
          </w:tcPr>
          <w:p w14:paraId="58C3421A" w14:textId="77777777" w:rsidR="007C4958" w:rsidRPr="00D40C8F" w:rsidRDefault="007C4958" w:rsidP="00CE6C07">
            <w:pPr>
              <w:rPr>
                <w:b/>
                <w:bCs/>
                <w:sz w:val="22"/>
                <w:szCs w:val="22"/>
              </w:rPr>
            </w:pPr>
            <w:r w:rsidRPr="00D40C8F">
              <w:rPr>
                <w:b/>
                <w:bCs/>
                <w:sz w:val="22"/>
                <w:szCs w:val="22"/>
              </w:rPr>
              <w:lastRenderedPageBreak/>
              <w:t>F/YR23/0342/F</w:t>
            </w:r>
          </w:p>
        </w:tc>
        <w:tc>
          <w:tcPr>
            <w:tcW w:w="3747" w:type="dxa"/>
          </w:tcPr>
          <w:p w14:paraId="55CBC51F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Erect Pavilion at, Manea Playing Field, Park Road, Manea</w:t>
            </w:r>
          </w:p>
        </w:tc>
        <w:tc>
          <w:tcPr>
            <w:tcW w:w="3006" w:type="dxa"/>
          </w:tcPr>
          <w:p w14:paraId="055622C3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Noted</w:t>
            </w:r>
          </w:p>
        </w:tc>
      </w:tr>
      <w:tr w:rsidR="007C4958" w:rsidRPr="00D40C8F" w14:paraId="78FF08C7" w14:textId="77777777" w:rsidTr="00CE6C07">
        <w:tc>
          <w:tcPr>
            <w:tcW w:w="2263" w:type="dxa"/>
          </w:tcPr>
          <w:p w14:paraId="582D6210" w14:textId="77777777" w:rsidR="007C4958" w:rsidRPr="00D40C8F" w:rsidRDefault="007C4958" w:rsidP="00CE6C07">
            <w:pPr>
              <w:rPr>
                <w:b/>
                <w:bCs/>
                <w:sz w:val="22"/>
                <w:szCs w:val="22"/>
              </w:rPr>
            </w:pPr>
            <w:r w:rsidRPr="00D40C8F">
              <w:rPr>
                <w:b/>
                <w:bCs/>
                <w:sz w:val="22"/>
                <w:szCs w:val="22"/>
              </w:rPr>
              <w:t>F/YR23/0348/CERTLU</w:t>
            </w:r>
          </w:p>
        </w:tc>
        <w:tc>
          <w:tcPr>
            <w:tcW w:w="3747" w:type="dxa"/>
          </w:tcPr>
          <w:p w14:paraId="6017DE98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 xml:space="preserve">Certificate of lawfulness at, </w:t>
            </w:r>
            <w:proofErr w:type="spellStart"/>
            <w:r w:rsidRPr="00D40C8F">
              <w:rPr>
                <w:sz w:val="22"/>
                <w:szCs w:val="22"/>
              </w:rPr>
              <w:t>Wateringhill</w:t>
            </w:r>
            <w:proofErr w:type="spellEnd"/>
            <w:r w:rsidRPr="00D40C8F">
              <w:rPr>
                <w:sz w:val="22"/>
                <w:szCs w:val="22"/>
              </w:rPr>
              <w:t xml:space="preserve"> Farm, Fodder Fen, Manea</w:t>
            </w:r>
          </w:p>
        </w:tc>
        <w:tc>
          <w:tcPr>
            <w:tcW w:w="3006" w:type="dxa"/>
          </w:tcPr>
          <w:p w14:paraId="0EC364CF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No objection</w:t>
            </w:r>
          </w:p>
        </w:tc>
      </w:tr>
      <w:tr w:rsidR="007C4958" w:rsidRPr="00D40C8F" w14:paraId="2EAB3767" w14:textId="77777777" w:rsidTr="00CE6C07">
        <w:tc>
          <w:tcPr>
            <w:tcW w:w="2263" w:type="dxa"/>
          </w:tcPr>
          <w:p w14:paraId="6B00A13E" w14:textId="77777777" w:rsidR="007C4958" w:rsidRPr="00D40C8F" w:rsidRDefault="007C4958" w:rsidP="00CE6C07">
            <w:pPr>
              <w:rPr>
                <w:b/>
                <w:bCs/>
                <w:sz w:val="22"/>
                <w:szCs w:val="22"/>
              </w:rPr>
            </w:pPr>
            <w:r w:rsidRPr="00D40C8F">
              <w:rPr>
                <w:b/>
                <w:bCs/>
                <w:sz w:val="22"/>
                <w:szCs w:val="22"/>
              </w:rPr>
              <w:t>F/YR23/0361/RM</w:t>
            </w:r>
          </w:p>
        </w:tc>
        <w:tc>
          <w:tcPr>
            <w:tcW w:w="3747" w:type="dxa"/>
          </w:tcPr>
          <w:p w14:paraId="1236B78B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Reserved matter at, 45, Westfield Road, Manea</w:t>
            </w:r>
          </w:p>
        </w:tc>
        <w:tc>
          <w:tcPr>
            <w:tcW w:w="3006" w:type="dxa"/>
          </w:tcPr>
          <w:p w14:paraId="582C1840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No objection</w:t>
            </w:r>
          </w:p>
        </w:tc>
      </w:tr>
      <w:tr w:rsidR="007C4958" w:rsidRPr="00D40C8F" w14:paraId="5FF9CAF4" w14:textId="77777777" w:rsidTr="00CE6C07">
        <w:tc>
          <w:tcPr>
            <w:tcW w:w="2263" w:type="dxa"/>
          </w:tcPr>
          <w:p w14:paraId="79793053" w14:textId="77777777" w:rsidR="007C4958" w:rsidRPr="00D40C8F" w:rsidRDefault="007C4958" w:rsidP="00CE6C07">
            <w:pPr>
              <w:rPr>
                <w:b/>
                <w:bCs/>
                <w:sz w:val="22"/>
                <w:szCs w:val="22"/>
              </w:rPr>
            </w:pPr>
            <w:r w:rsidRPr="00D40C8F">
              <w:rPr>
                <w:b/>
                <w:bCs/>
                <w:sz w:val="22"/>
                <w:szCs w:val="22"/>
              </w:rPr>
              <w:t>F/YR23/0373/PIP</w:t>
            </w:r>
          </w:p>
        </w:tc>
        <w:tc>
          <w:tcPr>
            <w:tcW w:w="3747" w:type="dxa"/>
          </w:tcPr>
          <w:p w14:paraId="393FCC0D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Residential development at, Land South of 76 Station Road, Manea.</w:t>
            </w:r>
          </w:p>
        </w:tc>
        <w:tc>
          <w:tcPr>
            <w:tcW w:w="3006" w:type="dxa"/>
          </w:tcPr>
          <w:p w14:paraId="5F83D7C7" w14:textId="77777777" w:rsidR="007C4958" w:rsidRPr="00D40C8F" w:rsidRDefault="007C4958" w:rsidP="00CE6C07">
            <w:pPr>
              <w:rPr>
                <w:sz w:val="22"/>
                <w:szCs w:val="22"/>
              </w:rPr>
            </w:pPr>
            <w:r w:rsidRPr="00D40C8F">
              <w:rPr>
                <w:sz w:val="22"/>
                <w:szCs w:val="22"/>
              </w:rPr>
              <w:t>Agree in principle, concerns about over development and infrastructure. PC request s106.</w:t>
            </w:r>
          </w:p>
        </w:tc>
      </w:tr>
    </w:tbl>
    <w:p w14:paraId="0CEBCE6E" w14:textId="77777777" w:rsidR="007C4958" w:rsidRPr="00D40C8F" w:rsidRDefault="007C4958" w:rsidP="007C4958">
      <w:pPr>
        <w:rPr>
          <w:sz w:val="22"/>
          <w:szCs w:val="22"/>
        </w:rPr>
      </w:pPr>
    </w:p>
    <w:p w14:paraId="55B588CC" w14:textId="77777777" w:rsidR="004A000F" w:rsidRPr="00D40C8F" w:rsidRDefault="004A000F" w:rsidP="005314D3">
      <w:pPr>
        <w:pStyle w:val="NoSpacing"/>
        <w:rPr>
          <w:b/>
          <w:bCs/>
          <w:sz w:val="22"/>
          <w:szCs w:val="22"/>
        </w:rPr>
      </w:pPr>
    </w:p>
    <w:p w14:paraId="2AFD4EE8" w14:textId="1AF2C1AB" w:rsidR="00B55CB0" w:rsidRPr="00D40C8F" w:rsidRDefault="00B55CB0" w:rsidP="005314D3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  </w:t>
      </w:r>
    </w:p>
    <w:p w14:paraId="41E15FC2" w14:textId="1B9702B4" w:rsidR="004E646D" w:rsidRPr="00D40C8F" w:rsidRDefault="004E646D" w:rsidP="00B93CA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4A000F" w:rsidRPr="00D40C8F">
        <w:rPr>
          <w:b/>
          <w:bCs/>
          <w:sz w:val="22"/>
          <w:szCs w:val="22"/>
        </w:rPr>
        <w:t>010</w:t>
      </w:r>
      <w:r w:rsidRPr="00D40C8F">
        <w:rPr>
          <w:b/>
          <w:bCs/>
          <w:sz w:val="22"/>
          <w:szCs w:val="22"/>
        </w:rPr>
        <w:t xml:space="preserve">: </w:t>
      </w:r>
      <w:r w:rsidR="00AB2B5D" w:rsidRPr="00D40C8F">
        <w:rPr>
          <w:b/>
          <w:bCs/>
          <w:sz w:val="22"/>
          <w:szCs w:val="22"/>
        </w:rPr>
        <w:t>Police matter</w:t>
      </w:r>
      <w:r w:rsidR="003852DA" w:rsidRPr="00D40C8F">
        <w:rPr>
          <w:b/>
          <w:bCs/>
          <w:sz w:val="22"/>
          <w:szCs w:val="22"/>
        </w:rPr>
        <w:t xml:space="preserve">s. </w:t>
      </w:r>
      <w:r w:rsidR="00F9375F" w:rsidRPr="00D40C8F">
        <w:rPr>
          <w:sz w:val="22"/>
          <w:szCs w:val="22"/>
        </w:rPr>
        <w:t>Co</w:t>
      </w:r>
      <w:r w:rsidR="004A000F" w:rsidRPr="00D40C8F">
        <w:rPr>
          <w:sz w:val="22"/>
          <w:szCs w:val="22"/>
        </w:rPr>
        <w:t>uncillor Ben Bonos was appointed as the council’s representative.</w:t>
      </w:r>
    </w:p>
    <w:p w14:paraId="7A2B97AD" w14:textId="77777777" w:rsidR="00C4694C" w:rsidRPr="00D40C8F" w:rsidRDefault="00C4694C" w:rsidP="00B93CA4">
      <w:pPr>
        <w:pStyle w:val="NoSpacing"/>
        <w:rPr>
          <w:sz w:val="22"/>
          <w:szCs w:val="22"/>
        </w:rPr>
      </w:pPr>
    </w:p>
    <w:p w14:paraId="01AB3CC5" w14:textId="0DB85E0A" w:rsidR="00C4694C" w:rsidRPr="00D40C8F" w:rsidRDefault="00C4694C" w:rsidP="00B93CA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E2565A" w:rsidRPr="00D40C8F">
        <w:rPr>
          <w:b/>
          <w:bCs/>
          <w:sz w:val="22"/>
          <w:szCs w:val="22"/>
        </w:rPr>
        <w:t>011</w:t>
      </w:r>
      <w:r w:rsidR="00194EE4" w:rsidRPr="00D40C8F">
        <w:rPr>
          <w:b/>
          <w:bCs/>
          <w:sz w:val="22"/>
          <w:szCs w:val="22"/>
        </w:rPr>
        <w:t>/23</w:t>
      </w:r>
      <w:r w:rsidRPr="00D40C8F">
        <w:rPr>
          <w:b/>
          <w:bCs/>
          <w:sz w:val="22"/>
          <w:szCs w:val="22"/>
        </w:rPr>
        <w:t xml:space="preserve">: 20mph zone: </w:t>
      </w:r>
      <w:r w:rsidRPr="00D40C8F">
        <w:rPr>
          <w:sz w:val="22"/>
          <w:szCs w:val="22"/>
        </w:rPr>
        <w:t xml:space="preserve">The Clerk reported that he had received </w:t>
      </w:r>
      <w:r w:rsidR="00194EE4" w:rsidRPr="00D40C8F">
        <w:rPr>
          <w:sz w:val="22"/>
          <w:szCs w:val="22"/>
        </w:rPr>
        <w:t>an acknowledgement from Cambridgeshire Highways</w:t>
      </w:r>
      <w:r w:rsidR="00B871BD" w:rsidRPr="00D40C8F">
        <w:rPr>
          <w:sz w:val="22"/>
          <w:szCs w:val="22"/>
        </w:rPr>
        <w:t>, and that the applications would be considered in July 2023.</w:t>
      </w:r>
    </w:p>
    <w:p w14:paraId="6EDB3426" w14:textId="77777777" w:rsidR="00AB2B5D" w:rsidRPr="00D40C8F" w:rsidRDefault="00AB2B5D" w:rsidP="00B93CA4">
      <w:pPr>
        <w:pStyle w:val="NoSpacing"/>
        <w:rPr>
          <w:sz w:val="22"/>
          <w:szCs w:val="22"/>
        </w:rPr>
      </w:pPr>
    </w:p>
    <w:p w14:paraId="0592F8BA" w14:textId="1E364835" w:rsidR="00491206" w:rsidRPr="00D40C8F" w:rsidRDefault="00AB2B5D" w:rsidP="00B93CA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A92ECB" w:rsidRPr="00D40C8F">
        <w:rPr>
          <w:b/>
          <w:bCs/>
          <w:sz w:val="22"/>
          <w:szCs w:val="22"/>
        </w:rPr>
        <w:t>012/23</w:t>
      </w:r>
      <w:r w:rsidRPr="00D40C8F">
        <w:rPr>
          <w:b/>
          <w:bCs/>
          <w:sz w:val="22"/>
          <w:szCs w:val="22"/>
        </w:rPr>
        <w:t xml:space="preserve">: </w:t>
      </w:r>
      <w:r w:rsidR="00906DFC" w:rsidRPr="00D40C8F">
        <w:rPr>
          <w:b/>
          <w:bCs/>
          <w:sz w:val="22"/>
          <w:szCs w:val="22"/>
        </w:rPr>
        <w:t>Report of Dis</w:t>
      </w:r>
      <w:r w:rsidR="003E2E8B" w:rsidRPr="00D40C8F">
        <w:rPr>
          <w:b/>
          <w:bCs/>
          <w:sz w:val="22"/>
          <w:szCs w:val="22"/>
        </w:rPr>
        <w:t>trict</w:t>
      </w:r>
      <w:r w:rsidR="00AA063D" w:rsidRPr="00D40C8F">
        <w:rPr>
          <w:b/>
          <w:bCs/>
          <w:sz w:val="22"/>
          <w:szCs w:val="22"/>
        </w:rPr>
        <w:t xml:space="preserve"> and County</w:t>
      </w:r>
      <w:r w:rsidR="003E2E8B" w:rsidRPr="00D40C8F">
        <w:rPr>
          <w:b/>
          <w:bCs/>
          <w:sz w:val="22"/>
          <w:szCs w:val="22"/>
        </w:rPr>
        <w:t xml:space="preserve"> Councillo</w:t>
      </w:r>
      <w:r w:rsidR="00AA063D" w:rsidRPr="00D40C8F">
        <w:rPr>
          <w:b/>
          <w:bCs/>
          <w:sz w:val="22"/>
          <w:szCs w:val="22"/>
        </w:rPr>
        <w:t xml:space="preserve">rs. </w:t>
      </w:r>
      <w:r w:rsidR="00AA063D" w:rsidRPr="00D40C8F">
        <w:rPr>
          <w:sz w:val="22"/>
          <w:szCs w:val="22"/>
        </w:rPr>
        <w:t xml:space="preserve">There </w:t>
      </w:r>
      <w:r w:rsidR="00601FA3" w:rsidRPr="00D40C8F">
        <w:rPr>
          <w:sz w:val="22"/>
          <w:szCs w:val="22"/>
        </w:rPr>
        <w:t>were</w:t>
      </w:r>
      <w:r w:rsidR="00AA063D" w:rsidRPr="00D40C8F">
        <w:rPr>
          <w:sz w:val="22"/>
          <w:szCs w:val="22"/>
        </w:rPr>
        <w:t xml:space="preserve"> n</w:t>
      </w:r>
      <w:r w:rsidR="00B871BD" w:rsidRPr="00D40C8F">
        <w:rPr>
          <w:sz w:val="22"/>
          <w:szCs w:val="22"/>
        </w:rPr>
        <w:t>one.</w:t>
      </w:r>
    </w:p>
    <w:p w14:paraId="05D7C576" w14:textId="77777777" w:rsidR="002840E9" w:rsidRPr="00D40C8F" w:rsidRDefault="002840E9" w:rsidP="00B93CA4">
      <w:pPr>
        <w:pStyle w:val="NoSpacing"/>
        <w:rPr>
          <w:sz w:val="22"/>
          <w:szCs w:val="22"/>
        </w:rPr>
      </w:pPr>
    </w:p>
    <w:p w14:paraId="5382000C" w14:textId="0C8B3BCD" w:rsidR="002840E9" w:rsidRPr="00D40C8F" w:rsidRDefault="002840E9" w:rsidP="00463E0C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A92ECB" w:rsidRPr="00D40C8F">
        <w:rPr>
          <w:b/>
          <w:bCs/>
          <w:sz w:val="22"/>
          <w:szCs w:val="22"/>
        </w:rPr>
        <w:t xml:space="preserve">013/23: </w:t>
      </w:r>
      <w:r w:rsidRPr="00D40C8F">
        <w:rPr>
          <w:b/>
          <w:bCs/>
          <w:sz w:val="22"/>
          <w:szCs w:val="22"/>
        </w:rPr>
        <w:t>Financial matters</w:t>
      </w:r>
      <w:r w:rsidR="00390B4C" w:rsidRPr="00D40C8F">
        <w:rPr>
          <w:sz w:val="22"/>
          <w:szCs w:val="22"/>
        </w:rPr>
        <w:t>, The RFO presented the monthly income and expenditure report, also presented were the accounts for payment. Members gave the RFO authority to pay all outstanding accounts.</w:t>
      </w:r>
      <w:r w:rsidR="002A6976" w:rsidRPr="00D40C8F">
        <w:rPr>
          <w:sz w:val="22"/>
          <w:szCs w:val="22"/>
        </w:rPr>
        <w:t xml:space="preserve"> </w:t>
      </w:r>
    </w:p>
    <w:p w14:paraId="12FC8962" w14:textId="77777777" w:rsidR="006450E2" w:rsidRPr="00D40C8F" w:rsidRDefault="006450E2" w:rsidP="00B93CA4">
      <w:pPr>
        <w:pStyle w:val="NoSpacing"/>
        <w:rPr>
          <w:sz w:val="22"/>
          <w:szCs w:val="22"/>
        </w:rPr>
      </w:pPr>
    </w:p>
    <w:p w14:paraId="51431039" w14:textId="6C601068" w:rsidR="00941F0A" w:rsidRPr="00D40C8F" w:rsidRDefault="006450E2" w:rsidP="00B93CA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8F3D8D" w:rsidRPr="00D40C8F">
        <w:rPr>
          <w:b/>
          <w:bCs/>
          <w:sz w:val="22"/>
          <w:szCs w:val="22"/>
        </w:rPr>
        <w:t>014/23</w:t>
      </w:r>
      <w:r w:rsidRPr="00D40C8F">
        <w:rPr>
          <w:b/>
          <w:bCs/>
          <w:sz w:val="22"/>
          <w:szCs w:val="22"/>
        </w:rPr>
        <w:t xml:space="preserve">: </w:t>
      </w:r>
      <w:r w:rsidR="00DE4187" w:rsidRPr="00D40C8F">
        <w:rPr>
          <w:b/>
          <w:bCs/>
          <w:sz w:val="22"/>
          <w:szCs w:val="22"/>
        </w:rPr>
        <w:t xml:space="preserve">Maurice Short Community Pavilion: </w:t>
      </w:r>
      <w:r w:rsidR="00DE4187" w:rsidRPr="00D40C8F">
        <w:rPr>
          <w:sz w:val="22"/>
          <w:szCs w:val="22"/>
        </w:rPr>
        <w:t>The Clerk reported that the</w:t>
      </w:r>
      <w:r w:rsidR="00A1341A" w:rsidRPr="00D40C8F">
        <w:rPr>
          <w:sz w:val="22"/>
          <w:szCs w:val="22"/>
        </w:rPr>
        <w:t xml:space="preserve"> planning application </w:t>
      </w:r>
      <w:r w:rsidR="00A37FD9" w:rsidRPr="00D40C8F">
        <w:rPr>
          <w:sz w:val="22"/>
          <w:szCs w:val="22"/>
        </w:rPr>
        <w:t>was being considered by FDC.</w:t>
      </w:r>
      <w:r w:rsidR="00A92ECB" w:rsidRPr="00D40C8F">
        <w:rPr>
          <w:sz w:val="22"/>
          <w:szCs w:val="22"/>
        </w:rPr>
        <w:t xml:space="preserve"> </w:t>
      </w:r>
      <w:r w:rsidR="00032798" w:rsidRPr="00D40C8F">
        <w:rPr>
          <w:sz w:val="22"/>
          <w:szCs w:val="22"/>
        </w:rPr>
        <w:t xml:space="preserve">The Clerk reported that the council would need to apply to the Public Works Loan Board for up to £400,000 to cover the cost of the </w:t>
      </w:r>
      <w:r w:rsidR="00C91355" w:rsidRPr="00D40C8F">
        <w:rPr>
          <w:sz w:val="22"/>
          <w:szCs w:val="22"/>
        </w:rPr>
        <w:t>building. He also suggested that the council apply to Fenland District</w:t>
      </w:r>
      <w:r w:rsidR="00E96D9B" w:rsidRPr="00D40C8F">
        <w:rPr>
          <w:sz w:val="22"/>
          <w:szCs w:val="22"/>
        </w:rPr>
        <w:t xml:space="preserve"> Council for a grant of £200,000 from the “Horizons Fund”. </w:t>
      </w:r>
      <w:r w:rsidR="00EF5B3A" w:rsidRPr="00D40C8F">
        <w:rPr>
          <w:sz w:val="22"/>
          <w:szCs w:val="22"/>
        </w:rPr>
        <w:t>However,</w:t>
      </w:r>
      <w:r w:rsidR="00F21F17" w:rsidRPr="00D40C8F">
        <w:rPr>
          <w:sz w:val="22"/>
          <w:szCs w:val="22"/>
        </w:rPr>
        <w:t xml:space="preserve"> it was proposed by Councillor Usher and </w:t>
      </w:r>
      <w:r w:rsidR="00EF5B3A" w:rsidRPr="00D40C8F">
        <w:rPr>
          <w:sz w:val="22"/>
          <w:szCs w:val="22"/>
        </w:rPr>
        <w:t>seconded by Councillor Coupland that the council should apply for £400,000. The council unanimously agreed the proposal,</w:t>
      </w:r>
    </w:p>
    <w:p w14:paraId="161FD17F" w14:textId="77777777" w:rsidR="007B462B" w:rsidRPr="00D40C8F" w:rsidRDefault="007B462B" w:rsidP="00B93CA4">
      <w:pPr>
        <w:pStyle w:val="NoSpacing"/>
        <w:rPr>
          <w:sz w:val="22"/>
          <w:szCs w:val="22"/>
        </w:rPr>
      </w:pPr>
    </w:p>
    <w:p w14:paraId="5B8D3748" w14:textId="415FDC66" w:rsidR="00ED4475" w:rsidRPr="00D40C8F" w:rsidRDefault="00941F0A" w:rsidP="00AB002F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8E13F5" w:rsidRPr="00D40C8F">
        <w:rPr>
          <w:b/>
          <w:bCs/>
          <w:sz w:val="22"/>
          <w:szCs w:val="22"/>
        </w:rPr>
        <w:t xml:space="preserve">015/23: Emergency Plan. </w:t>
      </w:r>
      <w:r w:rsidR="008E13F5" w:rsidRPr="00D40C8F">
        <w:rPr>
          <w:sz w:val="22"/>
          <w:szCs w:val="22"/>
        </w:rPr>
        <w:t>Councillors Coupland and Marks agreed to review the current plan.</w:t>
      </w:r>
    </w:p>
    <w:p w14:paraId="01D8A553" w14:textId="4BCC276F" w:rsidR="003D3597" w:rsidRPr="00D40C8F" w:rsidRDefault="003D3597" w:rsidP="00AB002F">
      <w:pPr>
        <w:pStyle w:val="NoSpacing"/>
        <w:rPr>
          <w:sz w:val="22"/>
          <w:szCs w:val="22"/>
        </w:rPr>
      </w:pPr>
    </w:p>
    <w:p w14:paraId="0DFECFE5" w14:textId="1E5B992A" w:rsidR="003D3597" w:rsidRPr="00D40C8F" w:rsidRDefault="003D3597" w:rsidP="00AB002F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M016/23: Manea Pit</w:t>
      </w:r>
      <w:r w:rsidR="00EC6EEC" w:rsidRPr="00D40C8F">
        <w:rPr>
          <w:b/>
          <w:bCs/>
          <w:sz w:val="22"/>
          <w:szCs w:val="22"/>
        </w:rPr>
        <w:t xml:space="preserve">. </w:t>
      </w:r>
      <w:r w:rsidR="00EC6EEC" w:rsidRPr="00D40C8F">
        <w:rPr>
          <w:sz w:val="22"/>
          <w:szCs w:val="22"/>
        </w:rPr>
        <w:t xml:space="preserve">The Clerk reported </w:t>
      </w:r>
      <w:r w:rsidR="004E0F74" w:rsidRPr="00D40C8F">
        <w:rPr>
          <w:sz w:val="22"/>
          <w:szCs w:val="22"/>
        </w:rPr>
        <w:t>that he had a meeting with representatives of the fishing groups</w:t>
      </w:r>
      <w:r w:rsidR="00EF3339" w:rsidRPr="00D40C8F">
        <w:rPr>
          <w:sz w:val="22"/>
          <w:szCs w:val="22"/>
        </w:rPr>
        <w:t xml:space="preserve"> which use the pit. It was a</w:t>
      </w:r>
      <w:r w:rsidR="00F11054" w:rsidRPr="00D40C8F">
        <w:rPr>
          <w:sz w:val="22"/>
          <w:szCs w:val="22"/>
        </w:rPr>
        <w:t xml:space="preserve">greed that an action plan of improvements to facilities and membership would be </w:t>
      </w:r>
      <w:r w:rsidR="00A85181" w:rsidRPr="00D40C8F">
        <w:rPr>
          <w:sz w:val="22"/>
          <w:szCs w:val="22"/>
        </w:rPr>
        <w:t xml:space="preserve">investigated. Councillor Marks proposed that the </w:t>
      </w:r>
      <w:r w:rsidR="005E6C31" w:rsidRPr="00D40C8F">
        <w:rPr>
          <w:sz w:val="22"/>
          <w:szCs w:val="22"/>
        </w:rPr>
        <w:t xml:space="preserve">action plan should take into consideration the needs of all the users of the pit area, including the orchard </w:t>
      </w:r>
      <w:r w:rsidR="00631052" w:rsidRPr="00D40C8F">
        <w:rPr>
          <w:sz w:val="22"/>
          <w:szCs w:val="22"/>
        </w:rPr>
        <w:t>and amenity areas. Councillor Marks also</w:t>
      </w:r>
      <w:r w:rsidR="002173B7" w:rsidRPr="00D40C8F">
        <w:rPr>
          <w:sz w:val="22"/>
          <w:szCs w:val="22"/>
        </w:rPr>
        <w:t xml:space="preserve"> proposed a meeting with all users of the pit area. Members accepted the proposals</w:t>
      </w:r>
      <w:r w:rsidR="00C32AF3" w:rsidRPr="00D40C8F">
        <w:rPr>
          <w:sz w:val="22"/>
          <w:szCs w:val="22"/>
        </w:rPr>
        <w:t>.</w:t>
      </w:r>
    </w:p>
    <w:p w14:paraId="7B82F712" w14:textId="77777777" w:rsidR="00001FBD" w:rsidRPr="00D40C8F" w:rsidRDefault="00001FBD" w:rsidP="00AB002F">
      <w:pPr>
        <w:pStyle w:val="NoSpacing"/>
        <w:rPr>
          <w:sz w:val="22"/>
          <w:szCs w:val="22"/>
        </w:rPr>
      </w:pPr>
    </w:p>
    <w:p w14:paraId="1EE477C6" w14:textId="72BE1845" w:rsidR="00A435FA" w:rsidRPr="00D40C8F" w:rsidRDefault="00511A7E" w:rsidP="00AB002F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6C0C1A" w:rsidRPr="00D40C8F">
        <w:rPr>
          <w:b/>
          <w:bCs/>
          <w:sz w:val="22"/>
          <w:szCs w:val="22"/>
        </w:rPr>
        <w:t>1</w:t>
      </w:r>
      <w:r w:rsidR="00001FBD" w:rsidRPr="00D40C8F">
        <w:rPr>
          <w:b/>
          <w:bCs/>
          <w:sz w:val="22"/>
          <w:szCs w:val="22"/>
        </w:rPr>
        <w:t>7/23</w:t>
      </w:r>
      <w:r w:rsidRPr="00D40C8F">
        <w:rPr>
          <w:b/>
          <w:bCs/>
          <w:sz w:val="22"/>
          <w:szCs w:val="22"/>
        </w:rPr>
        <w:t>:</w:t>
      </w:r>
      <w:r w:rsidR="00001FBD" w:rsidRPr="00D40C8F">
        <w:rPr>
          <w:b/>
          <w:bCs/>
          <w:sz w:val="22"/>
          <w:szCs w:val="22"/>
        </w:rPr>
        <w:t xml:space="preserve"> </w:t>
      </w:r>
      <w:r w:rsidR="00281DC2" w:rsidRPr="00D40C8F">
        <w:rPr>
          <w:b/>
          <w:bCs/>
          <w:sz w:val="22"/>
          <w:szCs w:val="22"/>
        </w:rPr>
        <w:t xml:space="preserve">Gala. </w:t>
      </w:r>
      <w:r w:rsidR="00281DC2" w:rsidRPr="00D40C8F">
        <w:rPr>
          <w:sz w:val="22"/>
          <w:szCs w:val="22"/>
        </w:rPr>
        <w:t>Mr Malcolm Willmott gave an update</w:t>
      </w:r>
      <w:r w:rsidR="001155F3" w:rsidRPr="00D40C8F">
        <w:rPr>
          <w:sz w:val="22"/>
          <w:szCs w:val="22"/>
        </w:rPr>
        <w:t xml:space="preserve"> on </w:t>
      </w:r>
      <w:proofErr w:type="gramStart"/>
      <w:r w:rsidR="001155F3" w:rsidRPr="00D40C8F">
        <w:rPr>
          <w:sz w:val="22"/>
          <w:szCs w:val="22"/>
        </w:rPr>
        <w:t>he</w:t>
      </w:r>
      <w:proofErr w:type="gramEnd"/>
      <w:r w:rsidR="001155F3" w:rsidRPr="00D40C8F">
        <w:rPr>
          <w:sz w:val="22"/>
          <w:szCs w:val="22"/>
        </w:rPr>
        <w:t xml:space="preserve"> preparations for the Manea Gala to be held </w:t>
      </w:r>
      <w:r w:rsidR="00247A55" w:rsidRPr="00D40C8F">
        <w:rPr>
          <w:sz w:val="22"/>
          <w:szCs w:val="22"/>
        </w:rPr>
        <w:t>on Saturday 8</w:t>
      </w:r>
      <w:r w:rsidR="00247A55" w:rsidRPr="00D40C8F">
        <w:rPr>
          <w:sz w:val="22"/>
          <w:szCs w:val="22"/>
          <w:vertAlign w:val="superscript"/>
        </w:rPr>
        <w:t>th</w:t>
      </w:r>
      <w:r w:rsidR="00247A55" w:rsidRPr="00D40C8F">
        <w:rPr>
          <w:sz w:val="22"/>
          <w:szCs w:val="22"/>
        </w:rPr>
        <w:t xml:space="preserve"> July 2023.</w:t>
      </w:r>
      <w:r w:rsidR="00EA161D" w:rsidRPr="00D40C8F">
        <w:rPr>
          <w:sz w:val="22"/>
          <w:szCs w:val="22"/>
        </w:rPr>
        <w:t xml:space="preserve">Councillor O’Keefe suggested that </w:t>
      </w:r>
      <w:r w:rsidR="00E86B9B" w:rsidRPr="00D40C8F">
        <w:rPr>
          <w:sz w:val="22"/>
          <w:szCs w:val="22"/>
        </w:rPr>
        <w:t>the council hire a tent for the event, to enable members of the council to meet and greet parishioners</w:t>
      </w:r>
      <w:r w:rsidR="00B3502A" w:rsidRPr="00D40C8F">
        <w:rPr>
          <w:sz w:val="22"/>
          <w:szCs w:val="22"/>
        </w:rPr>
        <w:t xml:space="preserve"> and display some of the initiatives the council were undertaking. </w:t>
      </w:r>
      <w:r w:rsidR="00320776" w:rsidRPr="00D40C8F">
        <w:rPr>
          <w:sz w:val="22"/>
          <w:szCs w:val="22"/>
        </w:rPr>
        <w:t>Members agreed to the proposal and asked that it be as wide ranging as possible.</w:t>
      </w:r>
    </w:p>
    <w:p w14:paraId="5ED2929D" w14:textId="77777777" w:rsidR="00270999" w:rsidRPr="00D40C8F" w:rsidRDefault="00270999" w:rsidP="00AB002F">
      <w:pPr>
        <w:pStyle w:val="NoSpacing"/>
        <w:rPr>
          <w:sz w:val="22"/>
          <w:szCs w:val="22"/>
        </w:rPr>
      </w:pPr>
    </w:p>
    <w:p w14:paraId="38393D37" w14:textId="3169F620" w:rsidR="00270999" w:rsidRDefault="00270999" w:rsidP="00AB002F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M18/23: </w:t>
      </w:r>
      <w:r w:rsidR="00712D3D" w:rsidRPr="00D40C8F">
        <w:rPr>
          <w:b/>
          <w:bCs/>
          <w:sz w:val="22"/>
          <w:szCs w:val="22"/>
        </w:rPr>
        <w:t>Correspondence</w:t>
      </w:r>
      <w:r w:rsidR="00712D3D" w:rsidRPr="00D40C8F">
        <w:rPr>
          <w:sz w:val="22"/>
          <w:szCs w:val="22"/>
        </w:rPr>
        <w:t xml:space="preserve">. Members received a notice from </w:t>
      </w:r>
      <w:r w:rsidR="00C6024E" w:rsidRPr="00D40C8F">
        <w:rPr>
          <w:sz w:val="22"/>
          <w:szCs w:val="22"/>
        </w:rPr>
        <w:t xml:space="preserve">Cambridgeshire County Council regarding the proposed 40mph speed limit </w:t>
      </w:r>
      <w:r w:rsidR="00073484" w:rsidRPr="00D40C8F">
        <w:rPr>
          <w:sz w:val="22"/>
          <w:szCs w:val="22"/>
        </w:rPr>
        <w:t>(B1093, Fodder fen Road and Station Road.</w:t>
      </w:r>
    </w:p>
    <w:p w14:paraId="3BC1E078" w14:textId="77777777" w:rsidR="00FD3C34" w:rsidRDefault="00FD3C34" w:rsidP="00AB002F">
      <w:pPr>
        <w:pStyle w:val="NoSpacing"/>
        <w:rPr>
          <w:sz w:val="22"/>
          <w:szCs w:val="22"/>
        </w:rPr>
      </w:pPr>
    </w:p>
    <w:p w14:paraId="349C2B1D" w14:textId="77777777" w:rsidR="00FD3C34" w:rsidRDefault="00FD3C34" w:rsidP="00AB002F">
      <w:pPr>
        <w:pStyle w:val="NoSpacing"/>
        <w:rPr>
          <w:sz w:val="22"/>
          <w:szCs w:val="22"/>
        </w:rPr>
      </w:pPr>
    </w:p>
    <w:p w14:paraId="29716C19" w14:textId="77777777" w:rsidR="00FD3C34" w:rsidRDefault="00FD3C34" w:rsidP="00AB002F">
      <w:pPr>
        <w:pStyle w:val="NoSpacing"/>
        <w:rPr>
          <w:sz w:val="22"/>
          <w:szCs w:val="22"/>
        </w:rPr>
      </w:pPr>
    </w:p>
    <w:p w14:paraId="3DB73FC4" w14:textId="77777777" w:rsidR="00FD3C34" w:rsidRDefault="00FD3C34" w:rsidP="00AB002F">
      <w:pPr>
        <w:pStyle w:val="NoSpacing"/>
        <w:rPr>
          <w:sz w:val="22"/>
          <w:szCs w:val="22"/>
        </w:rPr>
      </w:pPr>
    </w:p>
    <w:p w14:paraId="7C4D2E87" w14:textId="77777777" w:rsidR="00FD3C34" w:rsidRDefault="00FD3C34" w:rsidP="00AB002F">
      <w:pPr>
        <w:pStyle w:val="NoSpacing"/>
        <w:rPr>
          <w:sz w:val="22"/>
          <w:szCs w:val="22"/>
        </w:rPr>
      </w:pPr>
    </w:p>
    <w:p w14:paraId="216AC07F" w14:textId="77777777" w:rsidR="00F70EC2" w:rsidRDefault="00F70EC2" w:rsidP="00AB002F">
      <w:pPr>
        <w:pStyle w:val="NoSpacing"/>
        <w:rPr>
          <w:sz w:val="22"/>
          <w:szCs w:val="22"/>
        </w:rPr>
      </w:pPr>
    </w:p>
    <w:p w14:paraId="0F0C9F59" w14:textId="44F8F88C" w:rsidR="00FD3C34" w:rsidRDefault="00F70EC2" w:rsidP="00AB002F">
      <w:pPr>
        <w:pStyle w:val="NoSpacing"/>
        <w:rPr>
          <w:b/>
          <w:bCs/>
          <w:sz w:val="22"/>
          <w:szCs w:val="22"/>
        </w:rPr>
      </w:pPr>
      <w:r w:rsidRPr="00DE4F3B">
        <w:rPr>
          <w:b/>
          <w:bCs/>
          <w:sz w:val="22"/>
          <w:szCs w:val="22"/>
        </w:rPr>
        <w:t>M0</w:t>
      </w:r>
      <w:r w:rsidR="00DE4F3B" w:rsidRPr="00DE4F3B">
        <w:rPr>
          <w:b/>
          <w:bCs/>
          <w:sz w:val="22"/>
          <w:szCs w:val="22"/>
        </w:rPr>
        <w:t>19/23:</w:t>
      </w:r>
      <w:r w:rsidR="00DE4F3B">
        <w:rPr>
          <w:b/>
          <w:bCs/>
          <w:sz w:val="22"/>
          <w:szCs w:val="22"/>
        </w:rPr>
        <w:t xml:space="preserve"> The dates and times for the parish council meetings</w:t>
      </w:r>
      <w:r w:rsidR="000B14EE">
        <w:rPr>
          <w:b/>
          <w:bCs/>
          <w:sz w:val="22"/>
          <w:szCs w:val="22"/>
        </w:rPr>
        <w:t xml:space="preserve"> was presented</w:t>
      </w:r>
      <w:r w:rsidR="00FD3C34">
        <w:rPr>
          <w:b/>
          <w:bCs/>
          <w:sz w:val="22"/>
          <w:szCs w:val="22"/>
        </w:rPr>
        <w:t>.</w:t>
      </w:r>
    </w:p>
    <w:p w14:paraId="7A896F43" w14:textId="77777777" w:rsidR="000B14EE" w:rsidRDefault="000B14EE" w:rsidP="00AB002F">
      <w:pPr>
        <w:pStyle w:val="NoSpacing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36"/>
      </w:tblGrid>
      <w:tr w:rsidR="00FD3C34" w14:paraId="7BFCA80C" w14:textId="77777777" w:rsidTr="00BF1236">
        <w:tc>
          <w:tcPr>
            <w:tcW w:w="3005" w:type="dxa"/>
          </w:tcPr>
          <w:p w14:paraId="0EFEF309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19</w:t>
            </w:r>
            <w:r w:rsidRPr="0019482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2023</w:t>
            </w:r>
          </w:p>
        </w:tc>
        <w:tc>
          <w:tcPr>
            <w:tcW w:w="3005" w:type="dxa"/>
          </w:tcPr>
          <w:p w14:paraId="65BE661A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545FD85F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2ED1B5A2" w14:textId="77777777" w:rsidTr="00BF1236">
        <w:tc>
          <w:tcPr>
            <w:tcW w:w="3005" w:type="dxa"/>
          </w:tcPr>
          <w:p w14:paraId="26C7D803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17</w:t>
            </w:r>
            <w:r w:rsidRPr="009E04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2023</w:t>
            </w:r>
          </w:p>
        </w:tc>
        <w:tc>
          <w:tcPr>
            <w:tcW w:w="3005" w:type="dxa"/>
          </w:tcPr>
          <w:p w14:paraId="5BB6A41C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08C2A8C8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02D2DFD7" w14:textId="77777777" w:rsidTr="00BF1236">
        <w:tc>
          <w:tcPr>
            <w:tcW w:w="3005" w:type="dxa"/>
          </w:tcPr>
          <w:p w14:paraId="3E31CB70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21</w:t>
            </w:r>
            <w:r w:rsidRPr="009E04A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August 2023</w:t>
            </w:r>
          </w:p>
        </w:tc>
        <w:tc>
          <w:tcPr>
            <w:tcW w:w="3005" w:type="dxa"/>
          </w:tcPr>
          <w:p w14:paraId="17565B63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Optional</w:t>
            </w:r>
          </w:p>
        </w:tc>
        <w:tc>
          <w:tcPr>
            <w:tcW w:w="236" w:type="dxa"/>
          </w:tcPr>
          <w:p w14:paraId="66FC9451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78702A22" w14:textId="77777777" w:rsidTr="00BF1236">
        <w:tc>
          <w:tcPr>
            <w:tcW w:w="3005" w:type="dxa"/>
          </w:tcPr>
          <w:p w14:paraId="6EE1EA9C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18</w:t>
            </w:r>
            <w:r w:rsidRPr="006A727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2023</w:t>
            </w:r>
          </w:p>
        </w:tc>
        <w:tc>
          <w:tcPr>
            <w:tcW w:w="3005" w:type="dxa"/>
          </w:tcPr>
          <w:p w14:paraId="6BF242A8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47F40BA9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7E29EC22" w14:textId="77777777" w:rsidTr="00BF1236">
        <w:tc>
          <w:tcPr>
            <w:tcW w:w="3005" w:type="dxa"/>
          </w:tcPr>
          <w:p w14:paraId="020D4F18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16</w:t>
            </w:r>
            <w:r w:rsidRPr="008B7B3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2023</w:t>
            </w:r>
          </w:p>
        </w:tc>
        <w:tc>
          <w:tcPr>
            <w:tcW w:w="3005" w:type="dxa"/>
          </w:tcPr>
          <w:p w14:paraId="539FFF32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Possibly 23rd</w:t>
            </w:r>
          </w:p>
        </w:tc>
        <w:tc>
          <w:tcPr>
            <w:tcW w:w="236" w:type="dxa"/>
          </w:tcPr>
          <w:p w14:paraId="3C0DF2D7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23EE444E" w14:textId="77777777" w:rsidTr="00BF1236">
        <w:tc>
          <w:tcPr>
            <w:tcW w:w="3005" w:type="dxa"/>
          </w:tcPr>
          <w:p w14:paraId="2954BFE0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20</w:t>
            </w:r>
            <w:r w:rsidRPr="008B7B3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2023</w:t>
            </w:r>
          </w:p>
        </w:tc>
        <w:tc>
          <w:tcPr>
            <w:tcW w:w="3005" w:type="dxa"/>
          </w:tcPr>
          <w:p w14:paraId="3351C107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6266FC69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7EABC094" w14:textId="77777777" w:rsidTr="00BF1236">
        <w:tc>
          <w:tcPr>
            <w:tcW w:w="3005" w:type="dxa"/>
          </w:tcPr>
          <w:p w14:paraId="06BF16FE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18</w:t>
            </w:r>
            <w:r w:rsidRPr="008C11E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2023</w:t>
            </w:r>
          </w:p>
        </w:tc>
        <w:tc>
          <w:tcPr>
            <w:tcW w:w="3005" w:type="dxa"/>
          </w:tcPr>
          <w:p w14:paraId="6BE1B9A8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4D9C4263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481865D5" w14:textId="77777777" w:rsidTr="00BF1236">
        <w:tc>
          <w:tcPr>
            <w:tcW w:w="3005" w:type="dxa"/>
          </w:tcPr>
          <w:p w14:paraId="1E07EE32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15</w:t>
            </w:r>
            <w:r w:rsidRPr="008C11E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2024</w:t>
            </w:r>
          </w:p>
        </w:tc>
        <w:tc>
          <w:tcPr>
            <w:tcW w:w="3005" w:type="dxa"/>
          </w:tcPr>
          <w:p w14:paraId="3149B487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739F7A01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51AB1208" w14:textId="77777777" w:rsidTr="00BF1236">
        <w:tc>
          <w:tcPr>
            <w:tcW w:w="3005" w:type="dxa"/>
          </w:tcPr>
          <w:p w14:paraId="6B0784C0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19</w:t>
            </w:r>
            <w:r w:rsidRPr="00DD4E8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2024</w:t>
            </w:r>
          </w:p>
        </w:tc>
        <w:tc>
          <w:tcPr>
            <w:tcW w:w="3005" w:type="dxa"/>
          </w:tcPr>
          <w:p w14:paraId="1A7CBAEE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3E1BF5A2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64E93314" w14:textId="77777777" w:rsidTr="00BF1236">
        <w:tc>
          <w:tcPr>
            <w:tcW w:w="3005" w:type="dxa"/>
          </w:tcPr>
          <w:p w14:paraId="2ADF9001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18</w:t>
            </w:r>
            <w:r w:rsidRPr="00DD4E8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2024</w:t>
            </w:r>
          </w:p>
        </w:tc>
        <w:tc>
          <w:tcPr>
            <w:tcW w:w="3005" w:type="dxa"/>
          </w:tcPr>
          <w:p w14:paraId="5DA43AB2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006CB1AF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58DEFA44" w14:textId="77777777" w:rsidTr="00BF1236">
        <w:tc>
          <w:tcPr>
            <w:tcW w:w="3005" w:type="dxa"/>
          </w:tcPr>
          <w:p w14:paraId="6159826C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15</w:t>
            </w:r>
            <w:r w:rsidRPr="005312D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2024</w:t>
            </w:r>
          </w:p>
        </w:tc>
        <w:tc>
          <w:tcPr>
            <w:tcW w:w="3005" w:type="dxa"/>
          </w:tcPr>
          <w:p w14:paraId="41ED4DB7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47CB2F36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  <w:tr w:rsidR="00FD3C34" w14:paraId="24E27AE8" w14:textId="77777777" w:rsidTr="00BF1236">
        <w:tc>
          <w:tcPr>
            <w:tcW w:w="3005" w:type="dxa"/>
          </w:tcPr>
          <w:p w14:paraId="7D33DFC3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Monday 20</w:t>
            </w:r>
            <w:r w:rsidRPr="005312D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2024</w:t>
            </w:r>
          </w:p>
        </w:tc>
        <w:tc>
          <w:tcPr>
            <w:tcW w:w="3005" w:type="dxa"/>
          </w:tcPr>
          <w:p w14:paraId="4A1C2C9B" w14:textId="77777777" w:rsidR="00FD3C34" w:rsidRDefault="00FD3C34" w:rsidP="00BF1236">
            <w:pPr>
              <w:pStyle w:val="NoSpacing"/>
              <w:rPr>
                <w:b/>
              </w:rPr>
            </w:pPr>
            <w:r>
              <w:rPr>
                <w:b/>
              </w:rPr>
              <w:t>Parish Meeting and AGM</w:t>
            </w:r>
          </w:p>
        </w:tc>
        <w:tc>
          <w:tcPr>
            <w:tcW w:w="236" w:type="dxa"/>
          </w:tcPr>
          <w:p w14:paraId="35E81E63" w14:textId="77777777" w:rsidR="00FD3C34" w:rsidRDefault="00FD3C34" w:rsidP="00BF1236">
            <w:pPr>
              <w:pStyle w:val="NoSpacing"/>
              <w:rPr>
                <w:b/>
              </w:rPr>
            </w:pPr>
          </w:p>
        </w:tc>
      </w:tr>
    </w:tbl>
    <w:p w14:paraId="5B253742" w14:textId="77777777" w:rsidR="000B14EE" w:rsidRPr="00DE4F3B" w:rsidRDefault="000B14EE" w:rsidP="00AB002F">
      <w:pPr>
        <w:pStyle w:val="NoSpacing"/>
        <w:rPr>
          <w:b/>
          <w:bCs/>
          <w:sz w:val="22"/>
          <w:szCs w:val="22"/>
        </w:rPr>
      </w:pPr>
    </w:p>
    <w:p w14:paraId="47C6C996" w14:textId="75F72153" w:rsidR="00F70EC2" w:rsidRPr="00D35E38" w:rsidRDefault="0058793A" w:rsidP="00AB002F">
      <w:pPr>
        <w:pStyle w:val="NoSpacing"/>
        <w:rPr>
          <w:b/>
          <w:bCs/>
          <w:sz w:val="22"/>
          <w:szCs w:val="22"/>
        </w:rPr>
      </w:pPr>
      <w:r w:rsidRPr="00D35E38">
        <w:rPr>
          <w:b/>
          <w:bCs/>
          <w:sz w:val="22"/>
          <w:szCs w:val="22"/>
        </w:rPr>
        <w:t>M020/23: Date and time of next meeting: Monday</w:t>
      </w:r>
      <w:r w:rsidR="00D35E38" w:rsidRPr="00D35E38">
        <w:rPr>
          <w:b/>
          <w:bCs/>
          <w:sz w:val="22"/>
          <w:szCs w:val="22"/>
        </w:rPr>
        <w:t xml:space="preserve"> 19</w:t>
      </w:r>
      <w:r w:rsidR="00D35E38" w:rsidRPr="00D35E38">
        <w:rPr>
          <w:b/>
          <w:bCs/>
          <w:sz w:val="22"/>
          <w:szCs w:val="22"/>
          <w:vertAlign w:val="superscript"/>
        </w:rPr>
        <w:t>th</w:t>
      </w:r>
      <w:r w:rsidR="00D35E38" w:rsidRPr="00D35E38">
        <w:rPr>
          <w:b/>
          <w:bCs/>
          <w:sz w:val="22"/>
          <w:szCs w:val="22"/>
        </w:rPr>
        <w:t xml:space="preserve"> June 2023 at 7pm in the Village </w:t>
      </w:r>
      <w:r w:rsidR="00D35E38">
        <w:rPr>
          <w:b/>
          <w:bCs/>
          <w:sz w:val="22"/>
          <w:szCs w:val="22"/>
        </w:rPr>
        <w:t>H</w:t>
      </w:r>
      <w:r w:rsidR="00D35E38" w:rsidRPr="00D35E38">
        <w:rPr>
          <w:b/>
          <w:bCs/>
          <w:sz w:val="22"/>
          <w:szCs w:val="22"/>
        </w:rPr>
        <w:t>all</w:t>
      </w:r>
      <w:r w:rsidR="00D35E38">
        <w:rPr>
          <w:b/>
          <w:bCs/>
          <w:sz w:val="22"/>
          <w:szCs w:val="22"/>
        </w:rPr>
        <w:t>.</w:t>
      </w:r>
    </w:p>
    <w:p w14:paraId="71197E51" w14:textId="77777777" w:rsidR="00784AFA" w:rsidRPr="00D40C8F" w:rsidRDefault="00784AFA" w:rsidP="00AB002F">
      <w:pPr>
        <w:pStyle w:val="NoSpacing"/>
        <w:rPr>
          <w:b/>
          <w:bCs/>
          <w:sz w:val="22"/>
          <w:szCs w:val="22"/>
        </w:rPr>
      </w:pPr>
    </w:p>
    <w:p w14:paraId="2101F1AC" w14:textId="0C0C01F9" w:rsidR="00982559" w:rsidRPr="00D40C8F" w:rsidRDefault="00CE768D" w:rsidP="00982559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982559" w:rsidRPr="00D40C8F">
        <w:rPr>
          <w:b/>
          <w:bCs/>
          <w:sz w:val="22"/>
          <w:szCs w:val="22"/>
        </w:rPr>
        <w:t>0</w:t>
      </w:r>
      <w:r w:rsidR="00D35E38">
        <w:rPr>
          <w:b/>
          <w:bCs/>
          <w:sz w:val="22"/>
          <w:szCs w:val="22"/>
        </w:rPr>
        <w:t>21</w:t>
      </w:r>
      <w:r w:rsidR="00982559" w:rsidRPr="00D40C8F">
        <w:rPr>
          <w:b/>
          <w:bCs/>
          <w:sz w:val="22"/>
          <w:szCs w:val="22"/>
        </w:rPr>
        <w:t>/23: The meeting closed at 8.30pm</w:t>
      </w:r>
    </w:p>
    <w:p w14:paraId="131DE014" w14:textId="77777777" w:rsidR="00982559" w:rsidRPr="00D40C8F" w:rsidRDefault="00982559" w:rsidP="00982559">
      <w:pPr>
        <w:pStyle w:val="NoSpacing"/>
        <w:rPr>
          <w:b/>
          <w:bCs/>
          <w:sz w:val="22"/>
          <w:szCs w:val="22"/>
        </w:rPr>
      </w:pPr>
    </w:p>
    <w:p w14:paraId="75DB8C28" w14:textId="6480D159" w:rsidR="00982559" w:rsidRPr="00D40C8F" w:rsidRDefault="00377357" w:rsidP="00982559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Presentation: </w:t>
      </w:r>
      <w:r w:rsidR="00B71F7F" w:rsidRPr="00D40C8F">
        <w:rPr>
          <w:sz w:val="22"/>
          <w:szCs w:val="22"/>
        </w:rPr>
        <w:t xml:space="preserve"> Councillors Emery and Cole did not seek re-election in May 2023. As a </w:t>
      </w:r>
      <w:r w:rsidR="00AA1AAC" w:rsidRPr="00D40C8F">
        <w:rPr>
          <w:sz w:val="22"/>
          <w:szCs w:val="22"/>
        </w:rPr>
        <w:t>recognition</w:t>
      </w:r>
      <w:r w:rsidR="0025021B" w:rsidRPr="00D40C8F">
        <w:rPr>
          <w:sz w:val="22"/>
          <w:szCs w:val="22"/>
        </w:rPr>
        <w:t xml:space="preserve"> of their service to the community, they were presented with a</w:t>
      </w:r>
      <w:r w:rsidR="000667F7" w:rsidRPr="00D40C8F">
        <w:rPr>
          <w:sz w:val="22"/>
          <w:szCs w:val="22"/>
        </w:rPr>
        <w:t xml:space="preserve">n arial picture of Manea Pit and a </w:t>
      </w:r>
      <w:r w:rsidR="00C214AF" w:rsidRPr="00D40C8F">
        <w:rPr>
          <w:sz w:val="22"/>
          <w:szCs w:val="22"/>
        </w:rPr>
        <w:t xml:space="preserve">bottle of port. The former Chairman, Mrs Eves made </w:t>
      </w:r>
      <w:r w:rsidR="00AA1AAC" w:rsidRPr="00D40C8F">
        <w:rPr>
          <w:sz w:val="22"/>
          <w:szCs w:val="22"/>
        </w:rPr>
        <w:t>the presentation</w:t>
      </w:r>
      <w:r w:rsidR="00C214AF" w:rsidRPr="00D40C8F">
        <w:rPr>
          <w:sz w:val="22"/>
          <w:szCs w:val="22"/>
        </w:rPr>
        <w:t xml:space="preserve"> and thanked them for </w:t>
      </w:r>
      <w:r w:rsidR="00072AB4" w:rsidRPr="00D40C8F">
        <w:rPr>
          <w:sz w:val="22"/>
          <w:szCs w:val="22"/>
        </w:rPr>
        <w:t>their dedication and hard work with a combin</w:t>
      </w:r>
      <w:r w:rsidR="00AA1AAC" w:rsidRPr="00D40C8F">
        <w:rPr>
          <w:sz w:val="22"/>
          <w:szCs w:val="22"/>
        </w:rPr>
        <w:t>ed total of 73 years.</w:t>
      </w:r>
    </w:p>
    <w:p w14:paraId="193A0B63" w14:textId="480189B0" w:rsidR="00646E84" w:rsidRPr="00D40C8F" w:rsidRDefault="00646E84" w:rsidP="00982559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 xml:space="preserve">A presentation was also made to </w:t>
      </w:r>
      <w:r w:rsidR="003878E3">
        <w:rPr>
          <w:sz w:val="22"/>
          <w:szCs w:val="22"/>
        </w:rPr>
        <w:t>Andy Clutton</w:t>
      </w:r>
      <w:r w:rsidRPr="00D40C8F">
        <w:rPr>
          <w:sz w:val="22"/>
          <w:szCs w:val="22"/>
        </w:rPr>
        <w:t xml:space="preserve"> for volunteering </w:t>
      </w:r>
      <w:r w:rsidR="006F1CA8" w:rsidRPr="00D40C8F">
        <w:rPr>
          <w:sz w:val="22"/>
          <w:szCs w:val="22"/>
        </w:rPr>
        <w:t>in the community.</w:t>
      </w:r>
    </w:p>
    <w:p w14:paraId="2E86E790" w14:textId="62A10BAE" w:rsidR="007C4463" w:rsidRPr="00D40C8F" w:rsidRDefault="007C4463" w:rsidP="00AB002F">
      <w:pPr>
        <w:pStyle w:val="NoSpacing"/>
        <w:rPr>
          <w:sz w:val="22"/>
          <w:szCs w:val="22"/>
        </w:rPr>
      </w:pPr>
    </w:p>
    <w:p w14:paraId="6B702A24" w14:textId="4CB8348D" w:rsidR="00E66133" w:rsidRPr="00D40C8F" w:rsidRDefault="00E66133" w:rsidP="00AB002F">
      <w:pPr>
        <w:pStyle w:val="NoSpacing"/>
        <w:rPr>
          <w:b/>
          <w:bCs/>
          <w:sz w:val="22"/>
          <w:szCs w:val="22"/>
        </w:rPr>
      </w:pPr>
    </w:p>
    <w:p w14:paraId="12195E53" w14:textId="77777777" w:rsidR="00646B93" w:rsidRPr="00D40C8F" w:rsidRDefault="00646B93" w:rsidP="00AB002F">
      <w:pPr>
        <w:pStyle w:val="NoSpacing"/>
        <w:rPr>
          <w:b/>
          <w:bCs/>
          <w:sz w:val="22"/>
          <w:szCs w:val="22"/>
        </w:rPr>
      </w:pPr>
    </w:p>
    <w:p w14:paraId="04478FC5" w14:textId="77777777" w:rsidR="007521FA" w:rsidRPr="00D40C8F" w:rsidRDefault="007521FA" w:rsidP="00AB002F">
      <w:pPr>
        <w:pStyle w:val="NoSpacing"/>
        <w:rPr>
          <w:b/>
          <w:bCs/>
          <w:sz w:val="22"/>
          <w:szCs w:val="22"/>
        </w:rPr>
      </w:pPr>
    </w:p>
    <w:p w14:paraId="57469507" w14:textId="366F1B17" w:rsidR="00873428" w:rsidRPr="00D40C8F" w:rsidRDefault="00873428" w:rsidP="00AB002F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Signed…………………………………………………………………………………………………</w:t>
      </w:r>
      <w:proofErr w:type="gramStart"/>
      <w:r w:rsidRPr="00D40C8F">
        <w:rPr>
          <w:b/>
          <w:bCs/>
          <w:sz w:val="22"/>
          <w:szCs w:val="22"/>
        </w:rPr>
        <w:t>….Chairman</w:t>
      </w:r>
      <w:proofErr w:type="gramEnd"/>
    </w:p>
    <w:p w14:paraId="1EE29C14" w14:textId="77777777" w:rsidR="007521FA" w:rsidRPr="00D40C8F" w:rsidRDefault="007521FA" w:rsidP="00AB002F">
      <w:pPr>
        <w:pStyle w:val="NoSpacing"/>
        <w:rPr>
          <w:b/>
          <w:bCs/>
          <w:sz w:val="22"/>
          <w:szCs w:val="22"/>
        </w:rPr>
      </w:pPr>
    </w:p>
    <w:p w14:paraId="353652A3" w14:textId="77777777" w:rsidR="007521FA" w:rsidRPr="00D40C8F" w:rsidRDefault="007521FA" w:rsidP="00AB002F">
      <w:pPr>
        <w:pStyle w:val="NoSpacing"/>
        <w:rPr>
          <w:b/>
          <w:bCs/>
          <w:sz w:val="22"/>
          <w:szCs w:val="22"/>
        </w:rPr>
      </w:pPr>
    </w:p>
    <w:p w14:paraId="397757ED" w14:textId="221A5243" w:rsidR="00AB002F" w:rsidRPr="00D40C8F" w:rsidRDefault="00873428" w:rsidP="00AB002F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Date……………………………………………………………………</w:t>
      </w:r>
    </w:p>
    <w:sectPr w:rsidR="00AB002F" w:rsidRPr="00D40C8F" w:rsidSect="00AC1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4EDB" w14:textId="77777777" w:rsidR="00DB7004" w:rsidRDefault="00DB7004" w:rsidP="009048B8">
      <w:pPr>
        <w:spacing w:after="0" w:line="240" w:lineRule="auto"/>
      </w:pPr>
      <w:r>
        <w:separator/>
      </w:r>
    </w:p>
  </w:endnote>
  <w:endnote w:type="continuationSeparator" w:id="0">
    <w:p w14:paraId="384EC9C3" w14:textId="77777777" w:rsidR="00DB7004" w:rsidRDefault="00DB7004" w:rsidP="009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B88" w14:textId="77777777" w:rsidR="00785340" w:rsidRDefault="00785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5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F03A" w14:textId="5BB80DB4" w:rsidR="009048B8" w:rsidRDefault="00904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07350" w14:textId="77777777" w:rsidR="009048B8" w:rsidRDefault="0090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F54" w14:textId="77777777" w:rsidR="00785340" w:rsidRDefault="00785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B0F3" w14:textId="77777777" w:rsidR="00DB7004" w:rsidRDefault="00DB7004" w:rsidP="009048B8">
      <w:pPr>
        <w:spacing w:after="0" w:line="240" w:lineRule="auto"/>
      </w:pPr>
      <w:r>
        <w:separator/>
      </w:r>
    </w:p>
  </w:footnote>
  <w:footnote w:type="continuationSeparator" w:id="0">
    <w:p w14:paraId="156E72A6" w14:textId="77777777" w:rsidR="00DB7004" w:rsidRDefault="00DB7004" w:rsidP="009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F3E" w14:textId="77777777" w:rsidR="00785340" w:rsidRDefault="0078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61E8" w14:textId="566302DC" w:rsidR="00785340" w:rsidRDefault="00785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6959" w14:textId="77777777" w:rsidR="00785340" w:rsidRDefault="0078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F5"/>
    <w:multiLevelType w:val="hybridMultilevel"/>
    <w:tmpl w:val="E5F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770"/>
    <w:multiLevelType w:val="hybridMultilevel"/>
    <w:tmpl w:val="5A4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EEF"/>
    <w:multiLevelType w:val="hybridMultilevel"/>
    <w:tmpl w:val="48E0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30C5"/>
    <w:multiLevelType w:val="hybridMultilevel"/>
    <w:tmpl w:val="5BAA08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F30FB5"/>
    <w:multiLevelType w:val="hybridMultilevel"/>
    <w:tmpl w:val="9828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F514C"/>
    <w:multiLevelType w:val="hybridMultilevel"/>
    <w:tmpl w:val="2B8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1EF2"/>
    <w:multiLevelType w:val="hybridMultilevel"/>
    <w:tmpl w:val="DE30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946">
    <w:abstractNumId w:val="1"/>
  </w:num>
  <w:num w:numId="2" w16cid:durableId="1182280372">
    <w:abstractNumId w:val="6"/>
  </w:num>
  <w:num w:numId="3" w16cid:durableId="1944217698">
    <w:abstractNumId w:val="2"/>
  </w:num>
  <w:num w:numId="4" w16cid:durableId="440223704">
    <w:abstractNumId w:val="5"/>
  </w:num>
  <w:num w:numId="5" w16cid:durableId="826946208">
    <w:abstractNumId w:val="3"/>
  </w:num>
  <w:num w:numId="6" w16cid:durableId="1473717567">
    <w:abstractNumId w:val="0"/>
  </w:num>
  <w:num w:numId="7" w16cid:durableId="74398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6"/>
    <w:rsid w:val="00001FBD"/>
    <w:rsid w:val="00002A6E"/>
    <w:rsid w:val="00004A41"/>
    <w:rsid w:val="000050E9"/>
    <w:rsid w:val="00005C93"/>
    <w:rsid w:val="000120C7"/>
    <w:rsid w:val="00012A9D"/>
    <w:rsid w:val="00014E90"/>
    <w:rsid w:val="00017C8F"/>
    <w:rsid w:val="0002047E"/>
    <w:rsid w:val="00022F82"/>
    <w:rsid w:val="000248A8"/>
    <w:rsid w:val="00031191"/>
    <w:rsid w:val="0003217B"/>
    <w:rsid w:val="00032798"/>
    <w:rsid w:val="00032BF9"/>
    <w:rsid w:val="00033D4B"/>
    <w:rsid w:val="000340B0"/>
    <w:rsid w:val="00036EA3"/>
    <w:rsid w:val="00037D66"/>
    <w:rsid w:val="00037DE5"/>
    <w:rsid w:val="000428FC"/>
    <w:rsid w:val="00046802"/>
    <w:rsid w:val="000509E2"/>
    <w:rsid w:val="00055F33"/>
    <w:rsid w:val="00060A06"/>
    <w:rsid w:val="00062324"/>
    <w:rsid w:val="000667F7"/>
    <w:rsid w:val="00066A8F"/>
    <w:rsid w:val="00067583"/>
    <w:rsid w:val="00072AB4"/>
    <w:rsid w:val="00073484"/>
    <w:rsid w:val="00076B5D"/>
    <w:rsid w:val="0008048B"/>
    <w:rsid w:val="00080629"/>
    <w:rsid w:val="0008093D"/>
    <w:rsid w:val="00090651"/>
    <w:rsid w:val="00096EC3"/>
    <w:rsid w:val="000A18A2"/>
    <w:rsid w:val="000A1D55"/>
    <w:rsid w:val="000B14EE"/>
    <w:rsid w:val="000B37C9"/>
    <w:rsid w:val="000B4801"/>
    <w:rsid w:val="000B7D00"/>
    <w:rsid w:val="000C0184"/>
    <w:rsid w:val="000C1740"/>
    <w:rsid w:val="000C7616"/>
    <w:rsid w:val="000D0B00"/>
    <w:rsid w:val="000D4124"/>
    <w:rsid w:val="000D5E47"/>
    <w:rsid w:val="000D7BAD"/>
    <w:rsid w:val="000E21E8"/>
    <w:rsid w:val="000E26CE"/>
    <w:rsid w:val="000E2FAF"/>
    <w:rsid w:val="000E3128"/>
    <w:rsid w:val="000E3B25"/>
    <w:rsid w:val="000E6362"/>
    <w:rsid w:val="000E6F09"/>
    <w:rsid w:val="000F1ECE"/>
    <w:rsid w:val="000F457C"/>
    <w:rsid w:val="000F7081"/>
    <w:rsid w:val="000F7652"/>
    <w:rsid w:val="00100544"/>
    <w:rsid w:val="0010123D"/>
    <w:rsid w:val="00103C9B"/>
    <w:rsid w:val="00111C1A"/>
    <w:rsid w:val="00112210"/>
    <w:rsid w:val="00114BC7"/>
    <w:rsid w:val="001155F3"/>
    <w:rsid w:val="00123A3F"/>
    <w:rsid w:val="00124328"/>
    <w:rsid w:val="00124747"/>
    <w:rsid w:val="00126313"/>
    <w:rsid w:val="001301C9"/>
    <w:rsid w:val="001352A6"/>
    <w:rsid w:val="00136485"/>
    <w:rsid w:val="0013663B"/>
    <w:rsid w:val="00136950"/>
    <w:rsid w:val="00140320"/>
    <w:rsid w:val="001416EA"/>
    <w:rsid w:val="001423BE"/>
    <w:rsid w:val="001429F4"/>
    <w:rsid w:val="00144654"/>
    <w:rsid w:val="001452F6"/>
    <w:rsid w:val="00145FF9"/>
    <w:rsid w:val="00147452"/>
    <w:rsid w:val="00153DE4"/>
    <w:rsid w:val="00171A2E"/>
    <w:rsid w:val="0017233D"/>
    <w:rsid w:val="0017592A"/>
    <w:rsid w:val="001832C6"/>
    <w:rsid w:val="001848FE"/>
    <w:rsid w:val="001873C3"/>
    <w:rsid w:val="001913A8"/>
    <w:rsid w:val="00193AF1"/>
    <w:rsid w:val="00194EE4"/>
    <w:rsid w:val="001966DF"/>
    <w:rsid w:val="001B08F9"/>
    <w:rsid w:val="001B2089"/>
    <w:rsid w:val="001B3A2E"/>
    <w:rsid w:val="001B58B9"/>
    <w:rsid w:val="001B71F0"/>
    <w:rsid w:val="001B7BE5"/>
    <w:rsid w:val="001C1FED"/>
    <w:rsid w:val="001C3C4B"/>
    <w:rsid w:val="001C5149"/>
    <w:rsid w:val="001C6BE4"/>
    <w:rsid w:val="001C7A96"/>
    <w:rsid w:val="001D20DC"/>
    <w:rsid w:val="001D60EF"/>
    <w:rsid w:val="001D63DC"/>
    <w:rsid w:val="001D6939"/>
    <w:rsid w:val="001D6F02"/>
    <w:rsid w:val="001E09C6"/>
    <w:rsid w:val="001E1C32"/>
    <w:rsid w:val="001E3844"/>
    <w:rsid w:val="001E56DF"/>
    <w:rsid w:val="001F1281"/>
    <w:rsid w:val="001F2308"/>
    <w:rsid w:val="001F4A9E"/>
    <w:rsid w:val="00200CF4"/>
    <w:rsid w:val="00202EDB"/>
    <w:rsid w:val="002047AB"/>
    <w:rsid w:val="00210C57"/>
    <w:rsid w:val="0021170A"/>
    <w:rsid w:val="00213039"/>
    <w:rsid w:val="002142C4"/>
    <w:rsid w:val="002145FA"/>
    <w:rsid w:val="00214AC5"/>
    <w:rsid w:val="002173B7"/>
    <w:rsid w:val="00217D2E"/>
    <w:rsid w:val="002213A2"/>
    <w:rsid w:val="002216E7"/>
    <w:rsid w:val="00223EA8"/>
    <w:rsid w:val="00224EF6"/>
    <w:rsid w:val="0023194F"/>
    <w:rsid w:val="00235B5D"/>
    <w:rsid w:val="002435A4"/>
    <w:rsid w:val="00246576"/>
    <w:rsid w:val="00246683"/>
    <w:rsid w:val="002467D8"/>
    <w:rsid w:val="00247A55"/>
    <w:rsid w:val="0025021B"/>
    <w:rsid w:val="0025136A"/>
    <w:rsid w:val="00252D66"/>
    <w:rsid w:val="00255CFD"/>
    <w:rsid w:val="002623F4"/>
    <w:rsid w:val="002670E5"/>
    <w:rsid w:val="002702B5"/>
    <w:rsid w:val="00270999"/>
    <w:rsid w:val="002730C9"/>
    <w:rsid w:val="00273208"/>
    <w:rsid w:val="00275925"/>
    <w:rsid w:val="002759C3"/>
    <w:rsid w:val="00277CE0"/>
    <w:rsid w:val="00281DC2"/>
    <w:rsid w:val="002840E9"/>
    <w:rsid w:val="002848E5"/>
    <w:rsid w:val="0028694D"/>
    <w:rsid w:val="00286CC4"/>
    <w:rsid w:val="00287918"/>
    <w:rsid w:val="00287DE6"/>
    <w:rsid w:val="00291BE9"/>
    <w:rsid w:val="002932D2"/>
    <w:rsid w:val="002939BA"/>
    <w:rsid w:val="00293CCA"/>
    <w:rsid w:val="0029541A"/>
    <w:rsid w:val="00296A17"/>
    <w:rsid w:val="00297508"/>
    <w:rsid w:val="002A03F4"/>
    <w:rsid w:val="002A1046"/>
    <w:rsid w:val="002A6976"/>
    <w:rsid w:val="002B3F1E"/>
    <w:rsid w:val="002B4333"/>
    <w:rsid w:val="002B6A8C"/>
    <w:rsid w:val="002B77D9"/>
    <w:rsid w:val="002C592B"/>
    <w:rsid w:val="002C5FA8"/>
    <w:rsid w:val="002C61B8"/>
    <w:rsid w:val="002C7705"/>
    <w:rsid w:val="002D3C77"/>
    <w:rsid w:val="002D500B"/>
    <w:rsid w:val="002D538B"/>
    <w:rsid w:val="002E15BF"/>
    <w:rsid w:val="002E3D08"/>
    <w:rsid w:val="002E3D71"/>
    <w:rsid w:val="002E4CA9"/>
    <w:rsid w:val="002E7DA0"/>
    <w:rsid w:val="002F0FCB"/>
    <w:rsid w:val="002F404A"/>
    <w:rsid w:val="002F4105"/>
    <w:rsid w:val="002F7D0D"/>
    <w:rsid w:val="00312F0D"/>
    <w:rsid w:val="00313360"/>
    <w:rsid w:val="00320776"/>
    <w:rsid w:val="00325C5D"/>
    <w:rsid w:val="00327D1D"/>
    <w:rsid w:val="00327EEF"/>
    <w:rsid w:val="0033549F"/>
    <w:rsid w:val="00336B44"/>
    <w:rsid w:val="00340422"/>
    <w:rsid w:val="003419D7"/>
    <w:rsid w:val="003447F9"/>
    <w:rsid w:val="00347070"/>
    <w:rsid w:val="00351937"/>
    <w:rsid w:val="00357DA3"/>
    <w:rsid w:val="00366D85"/>
    <w:rsid w:val="00370CCA"/>
    <w:rsid w:val="00375CE9"/>
    <w:rsid w:val="00377357"/>
    <w:rsid w:val="00377C4F"/>
    <w:rsid w:val="003800DA"/>
    <w:rsid w:val="003852DA"/>
    <w:rsid w:val="003878E3"/>
    <w:rsid w:val="00390B4C"/>
    <w:rsid w:val="00390CDC"/>
    <w:rsid w:val="003A0521"/>
    <w:rsid w:val="003C2307"/>
    <w:rsid w:val="003C3874"/>
    <w:rsid w:val="003C4AD5"/>
    <w:rsid w:val="003C69B4"/>
    <w:rsid w:val="003D32B7"/>
    <w:rsid w:val="003D3597"/>
    <w:rsid w:val="003D4AEA"/>
    <w:rsid w:val="003D52BF"/>
    <w:rsid w:val="003E2E8B"/>
    <w:rsid w:val="003E4FE3"/>
    <w:rsid w:val="003E718D"/>
    <w:rsid w:val="003F4EB9"/>
    <w:rsid w:val="003F5073"/>
    <w:rsid w:val="003F6FA9"/>
    <w:rsid w:val="00402972"/>
    <w:rsid w:val="0041257E"/>
    <w:rsid w:val="00412DF3"/>
    <w:rsid w:val="00413100"/>
    <w:rsid w:val="00413902"/>
    <w:rsid w:val="00416676"/>
    <w:rsid w:val="004169CA"/>
    <w:rsid w:val="00421648"/>
    <w:rsid w:val="00423E9A"/>
    <w:rsid w:val="00430C14"/>
    <w:rsid w:val="004372C4"/>
    <w:rsid w:val="00451A90"/>
    <w:rsid w:val="00453075"/>
    <w:rsid w:val="004600CD"/>
    <w:rsid w:val="00463975"/>
    <w:rsid w:val="00463E0C"/>
    <w:rsid w:val="00474E68"/>
    <w:rsid w:val="00475AAD"/>
    <w:rsid w:val="00480FB2"/>
    <w:rsid w:val="00481416"/>
    <w:rsid w:val="00481791"/>
    <w:rsid w:val="00491206"/>
    <w:rsid w:val="00494CB5"/>
    <w:rsid w:val="00495B8F"/>
    <w:rsid w:val="004975BA"/>
    <w:rsid w:val="004A000F"/>
    <w:rsid w:val="004A055D"/>
    <w:rsid w:val="004B1B17"/>
    <w:rsid w:val="004B7DC9"/>
    <w:rsid w:val="004C04F4"/>
    <w:rsid w:val="004C56C9"/>
    <w:rsid w:val="004C59CF"/>
    <w:rsid w:val="004C71E6"/>
    <w:rsid w:val="004D09C9"/>
    <w:rsid w:val="004D2209"/>
    <w:rsid w:val="004D3BAA"/>
    <w:rsid w:val="004D3CB6"/>
    <w:rsid w:val="004D5E92"/>
    <w:rsid w:val="004E0F74"/>
    <w:rsid w:val="004E646D"/>
    <w:rsid w:val="004F241C"/>
    <w:rsid w:val="004F2A3E"/>
    <w:rsid w:val="004F5D28"/>
    <w:rsid w:val="004F7126"/>
    <w:rsid w:val="004F71B2"/>
    <w:rsid w:val="00502850"/>
    <w:rsid w:val="00502F4D"/>
    <w:rsid w:val="00503171"/>
    <w:rsid w:val="00506BB1"/>
    <w:rsid w:val="0051051B"/>
    <w:rsid w:val="00510D6C"/>
    <w:rsid w:val="0051157C"/>
    <w:rsid w:val="00511A7E"/>
    <w:rsid w:val="00511E3E"/>
    <w:rsid w:val="00512278"/>
    <w:rsid w:val="00513F90"/>
    <w:rsid w:val="00516805"/>
    <w:rsid w:val="005212B2"/>
    <w:rsid w:val="00522FE9"/>
    <w:rsid w:val="00523FFE"/>
    <w:rsid w:val="0052438F"/>
    <w:rsid w:val="00525BBB"/>
    <w:rsid w:val="005314D3"/>
    <w:rsid w:val="00533691"/>
    <w:rsid w:val="005343AC"/>
    <w:rsid w:val="00534F5B"/>
    <w:rsid w:val="00536332"/>
    <w:rsid w:val="00537D48"/>
    <w:rsid w:val="00541126"/>
    <w:rsid w:val="0054525A"/>
    <w:rsid w:val="00545CDA"/>
    <w:rsid w:val="005504B3"/>
    <w:rsid w:val="00552080"/>
    <w:rsid w:val="005551FF"/>
    <w:rsid w:val="00555E51"/>
    <w:rsid w:val="00561B54"/>
    <w:rsid w:val="00571D79"/>
    <w:rsid w:val="00574C0B"/>
    <w:rsid w:val="005769ED"/>
    <w:rsid w:val="005771BE"/>
    <w:rsid w:val="00577950"/>
    <w:rsid w:val="00585860"/>
    <w:rsid w:val="0058793A"/>
    <w:rsid w:val="005910AF"/>
    <w:rsid w:val="00591F72"/>
    <w:rsid w:val="00594AC4"/>
    <w:rsid w:val="00594E7E"/>
    <w:rsid w:val="00596C20"/>
    <w:rsid w:val="005A671C"/>
    <w:rsid w:val="005A6E0B"/>
    <w:rsid w:val="005A74D7"/>
    <w:rsid w:val="005A787A"/>
    <w:rsid w:val="005B0C6F"/>
    <w:rsid w:val="005B1111"/>
    <w:rsid w:val="005B3E4D"/>
    <w:rsid w:val="005B49DA"/>
    <w:rsid w:val="005C1D07"/>
    <w:rsid w:val="005C6177"/>
    <w:rsid w:val="005D02A0"/>
    <w:rsid w:val="005D2B9E"/>
    <w:rsid w:val="005D4596"/>
    <w:rsid w:val="005D4BD5"/>
    <w:rsid w:val="005D7326"/>
    <w:rsid w:val="005E12C0"/>
    <w:rsid w:val="005E465D"/>
    <w:rsid w:val="005E5445"/>
    <w:rsid w:val="005E5E08"/>
    <w:rsid w:val="005E6C31"/>
    <w:rsid w:val="005F0D50"/>
    <w:rsid w:val="005F3925"/>
    <w:rsid w:val="005F45E7"/>
    <w:rsid w:val="005F719C"/>
    <w:rsid w:val="00601FA3"/>
    <w:rsid w:val="00614876"/>
    <w:rsid w:val="00614AFD"/>
    <w:rsid w:val="00622507"/>
    <w:rsid w:val="00622A3B"/>
    <w:rsid w:val="00625685"/>
    <w:rsid w:val="00631052"/>
    <w:rsid w:val="006323F5"/>
    <w:rsid w:val="00632509"/>
    <w:rsid w:val="00634462"/>
    <w:rsid w:val="00636598"/>
    <w:rsid w:val="006450E2"/>
    <w:rsid w:val="00646B93"/>
    <w:rsid w:val="00646E84"/>
    <w:rsid w:val="00647125"/>
    <w:rsid w:val="006513C9"/>
    <w:rsid w:val="0065153F"/>
    <w:rsid w:val="00655A0E"/>
    <w:rsid w:val="00655B14"/>
    <w:rsid w:val="0066021C"/>
    <w:rsid w:val="00661978"/>
    <w:rsid w:val="00662418"/>
    <w:rsid w:val="0066438A"/>
    <w:rsid w:val="00670EC3"/>
    <w:rsid w:val="00677131"/>
    <w:rsid w:val="006911FC"/>
    <w:rsid w:val="00694625"/>
    <w:rsid w:val="00695F89"/>
    <w:rsid w:val="00696875"/>
    <w:rsid w:val="00696D8A"/>
    <w:rsid w:val="006A075B"/>
    <w:rsid w:val="006A1B3B"/>
    <w:rsid w:val="006A5CFB"/>
    <w:rsid w:val="006A76B1"/>
    <w:rsid w:val="006A7A1C"/>
    <w:rsid w:val="006B0C22"/>
    <w:rsid w:val="006B51AD"/>
    <w:rsid w:val="006B73B2"/>
    <w:rsid w:val="006C0C1A"/>
    <w:rsid w:val="006C0D7F"/>
    <w:rsid w:val="006D7614"/>
    <w:rsid w:val="006E22DF"/>
    <w:rsid w:val="006E34BD"/>
    <w:rsid w:val="006E5D63"/>
    <w:rsid w:val="006E6EC2"/>
    <w:rsid w:val="006F1648"/>
    <w:rsid w:val="006F1CA8"/>
    <w:rsid w:val="006F3417"/>
    <w:rsid w:val="006F5178"/>
    <w:rsid w:val="006F7085"/>
    <w:rsid w:val="007000BF"/>
    <w:rsid w:val="00703770"/>
    <w:rsid w:val="00705B28"/>
    <w:rsid w:val="007071DA"/>
    <w:rsid w:val="00711938"/>
    <w:rsid w:val="00712A61"/>
    <w:rsid w:val="00712B0B"/>
    <w:rsid w:val="00712D3D"/>
    <w:rsid w:val="00712D8C"/>
    <w:rsid w:val="0071436B"/>
    <w:rsid w:val="00717449"/>
    <w:rsid w:val="00720187"/>
    <w:rsid w:val="00721B34"/>
    <w:rsid w:val="00721F6E"/>
    <w:rsid w:val="00724BCF"/>
    <w:rsid w:val="0072583F"/>
    <w:rsid w:val="00725D94"/>
    <w:rsid w:val="00733E87"/>
    <w:rsid w:val="00735CE7"/>
    <w:rsid w:val="0073772F"/>
    <w:rsid w:val="00740BCD"/>
    <w:rsid w:val="00741E4D"/>
    <w:rsid w:val="00744A1C"/>
    <w:rsid w:val="007463B8"/>
    <w:rsid w:val="00750303"/>
    <w:rsid w:val="00750CDD"/>
    <w:rsid w:val="007521FA"/>
    <w:rsid w:val="00752535"/>
    <w:rsid w:val="00757AC4"/>
    <w:rsid w:val="00757DBA"/>
    <w:rsid w:val="00764F75"/>
    <w:rsid w:val="00767093"/>
    <w:rsid w:val="00767F38"/>
    <w:rsid w:val="007700EC"/>
    <w:rsid w:val="007772CA"/>
    <w:rsid w:val="0078354E"/>
    <w:rsid w:val="00783F83"/>
    <w:rsid w:val="00784AFA"/>
    <w:rsid w:val="00785340"/>
    <w:rsid w:val="00787233"/>
    <w:rsid w:val="007875C7"/>
    <w:rsid w:val="007877E0"/>
    <w:rsid w:val="00791354"/>
    <w:rsid w:val="00795188"/>
    <w:rsid w:val="007A0C09"/>
    <w:rsid w:val="007A67C6"/>
    <w:rsid w:val="007A76AD"/>
    <w:rsid w:val="007B2761"/>
    <w:rsid w:val="007B462B"/>
    <w:rsid w:val="007B4F8D"/>
    <w:rsid w:val="007B52E1"/>
    <w:rsid w:val="007B5C45"/>
    <w:rsid w:val="007C25BB"/>
    <w:rsid w:val="007C4098"/>
    <w:rsid w:val="007C4463"/>
    <w:rsid w:val="007C4958"/>
    <w:rsid w:val="007C4E38"/>
    <w:rsid w:val="007D149E"/>
    <w:rsid w:val="007D2089"/>
    <w:rsid w:val="007D4B53"/>
    <w:rsid w:val="007D5422"/>
    <w:rsid w:val="007E0739"/>
    <w:rsid w:val="007E217C"/>
    <w:rsid w:val="007E2648"/>
    <w:rsid w:val="007E4ACC"/>
    <w:rsid w:val="007F3389"/>
    <w:rsid w:val="0080262E"/>
    <w:rsid w:val="00805EA5"/>
    <w:rsid w:val="00812F4C"/>
    <w:rsid w:val="00814EF3"/>
    <w:rsid w:val="00831AE9"/>
    <w:rsid w:val="0083498B"/>
    <w:rsid w:val="00834FBB"/>
    <w:rsid w:val="00835DA8"/>
    <w:rsid w:val="008412AB"/>
    <w:rsid w:val="00841B71"/>
    <w:rsid w:val="0084381A"/>
    <w:rsid w:val="008439D7"/>
    <w:rsid w:val="00845DFC"/>
    <w:rsid w:val="00850885"/>
    <w:rsid w:val="008571FD"/>
    <w:rsid w:val="00863367"/>
    <w:rsid w:val="008642E1"/>
    <w:rsid w:val="00866C0F"/>
    <w:rsid w:val="00870188"/>
    <w:rsid w:val="00873428"/>
    <w:rsid w:val="00884640"/>
    <w:rsid w:val="00890C5B"/>
    <w:rsid w:val="00892C2E"/>
    <w:rsid w:val="008A1562"/>
    <w:rsid w:val="008A4C96"/>
    <w:rsid w:val="008A593A"/>
    <w:rsid w:val="008A6969"/>
    <w:rsid w:val="008A6AD9"/>
    <w:rsid w:val="008B129E"/>
    <w:rsid w:val="008B284D"/>
    <w:rsid w:val="008B5CB6"/>
    <w:rsid w:val="008C05F7"/>
    <w:rsid w:val="008C1149"/>
    <w:rsid w:val="008C14DF"/>
    <w:rsid w:val="008C18B6"/>
    <w:rsid w:val="008C55E7"/>
    <w:rsid w:val="008C5BD7"/>
    <w:rsid w:val="008D3158"/>
    <w:rsid w:val="008D55AC"/>
    <w:rsid w:val="008E13F5"/>
    <w:rsid w:val="008E16CA"/>
    <w:rsid w:val="008E1984"/>
    <w:rsid w:val="008E35DF"/>
    <w:rsid w:val="008F0450"/>
    <w:rsid w:val="008F3D8D"/>
    <w:rsid w:val="008F4E53"/>
    <w:rsid w:val="008F56B4"/>
    <w:rsid w:val="008F7E56"/>
    <w:rsid w:val="00901D4A"/>
    <w:rsid w:val="009024CF"/>
    <w:rsid w:val="009048B8"/>
    <w:rsid w:val="00904A6E"/>
    <w:rsid w:val="00906DFC"/>
    <w:rsid w:val="00911B44"/>
    <w:rsid w:val="009143A9"/>
    <w:rsid w:val="00924656"/>
    <w:rsid w:val="00925E5E"/>
    <w:rsid w:val="00926FFA"/>
    <w:rsid w:val="00927657"/>
    <w:rsid w:val="009279C1"/>
    <w:rsid w:val="00927FF1"/>
    <w:rsid w:val="009317D6"/>
    <w:rsid w:val="00932559"/>
    <w:rsid w:val="00934211"/>
    <w:rsid w:val="009372E2"/>
    <w:rsid w:val="00941F0A"/>
    <w:rsid w:val="009420BF"/>
    <w:rsid w:val="00943A9F"/>
    <w:rsid w:val="00950268"/>
    <w:rsid w:val="00953E33"/>
    <w:rsid w:val="00956AD3"/>
    <w:rsid w:val="00957540"/>
    <w:rsid w:val="009619CD"/>
    <w:rsid w:val="00967DDF"/>
    <w:rsid w:val="00972BEC"/>
    <w:rsid w:val="00973638"/>
    <w:rsid w:val="00973A70"/>
    <w:rsid w:val="0097455A"/>
    <w:rsid w:val="00974C20"/>
    <w:rsid w:val="00975982"/>
    <w:rsid w:val="00980994"/>
    <w:rsid w:val="00982559"/>
    <w:rsid w:val="00983338"/>
    <w:rsid w:val="009837C9"/>
    <w:rsid w:val="009854E5"/>
    <w:rsid w:val="0099313F"/>
    <w:rsid w:val="009936FA"/>
    <w:rsid w:val="00994913"/>
    <w:rsid w:val="009A2EEE"/>
    <w:rsid w:val="009B1313"/>
    <w:rsid w:val="009B1982"/>
    <w:rsid w:val="009B5636"/>
    <w:rsid w:val="009B613B"/>
    <w:rsid w:val="009C3688"/>
    <w:rsid w:val="009C3706"/>
    <w:rsid w:val="009D1015"/>
    <w:rsid w:val="009D4395"/>
    <w:rsid w:val="009D5F07"/>
    <w:rsid w:val="009E1762"/>
    <w:rsid w:val="009F5C72"/>
    <w:rsid w:val="00A00853"/>
    <w:rsid w:val="00A028DE"/>
    <w:rsid w:val="00A06DE1"/>
    <w:rsid w:val="00A070F1"/>
    <w:rsid w:val="00A129B3"/>
    <w:rsid w:val="00A1341A"/>
    <w:rsid w:val="00A14403"/>
    <w:rsid w:val="00A160CD"/>
    <w:rsid w:val="00A22723"/>
    <w:rsid w:val="00A2755D"/>
    <w:rsid w:val="00A27DB4"/>
    <w:rsid w:val="00A31349"/>
    <w:rsid w:val="00A34A8A"/>
    <w:rsid w:val="00A37A58"/>
    <w:rsid w:val="00A37FD9"/>
    <w:rsid w:val="00A4097E"/>
    <w:rsid w:val="00A4357E"/>
    <w:rsid w:val="00A435FA"/>
    <w:rsid w:val="00A44DA9"/>
    <w:rsid w:val="00A46EB8"/>
    <w:rsid w:val="00A6442F"/>
    <w:rsid w:val="00A65F5C"/>
    <w:rsid w:val="00A756F3"/>
    <w:rsid w:val="00A75B3D"/>
    <w:rsid w:val="00A76342"/>
    <w:rsid w:val="00A77306"/>
    <w:rsid w:val="00A80701"/>
    <w:rsid w:val="00A807F3"/>
    <w:rsid w:val="00A85181"/>
    <w:rsid w:val="00A92ECB"/>
    <w:rsid w:val="00A93280"/>
    <w:rsid w:val="00A93346"/>
    <w:rsid w:val="00AA063D"/>
    <w:rsid w:val="00AA1AAC"/>
    <w:rsid w:val="00AB002F"/>
    <w:rsid w:val="00AB2B5D"/>
    <w:rsid w:val="00AB4B87"/>
    <w:rsid w:val="00AB5D55"/>
    <w:rsid w:val="00AC195F"/>
    <w:rsid w:val="00AC2819"/>
    <w:rsid w:val="00AC2CF2"/>
    <w:rsid w:val="00AD12BE"/>
    <w:rsid w:val="00AD1F31"/>
    <w:rsid w:val="00AD35A0"/>
    <w:rsid w:val="00AD60DA"/>
    <w:rsid w:val="00AE53CF"/>
    <w:rsid w:val="00AE7A8F"/>
    <w:rsid w:val="00AF0ECF"/>
    <w:rsid w:val="00AF742F"/>
    <w:rsid w:val="00AF7DBD"/>
    <w:rsid w:val="00AF7F88"/>
    <w:rsid w:val="00B064D2"/>
    <w:rsid w:val="00B10638"/>
    <w:rsid w:val="00B1601E"/>
    <w:rsid w:val="00B20A7B"/>
    <w:rsid w:val="00B23903"/>
    <w:rsid w:val="00B249DC"/>
    <w:rsid w:val="00B26485"/>
    <w:rsid w:val="00B30A52"/>
    <w:rsid w:val="00B3292B"/>
    <w:rsid w:val="00B3502A"/>
    <w:rsid w:val="00B3638A"/>
    <w:rsid w:val="00B40F2A"/>
    <w:rsid w:val="00B44F12"/>
    <w:rsid w:val="00B50A26"/>
    <w:rsid w:val="00B52999"/>
    <w:rsid w:val="00B55AE5"/>
    <w:rsid w:val="00B55CB0"/>
    <w:rsid w:val="00B62042"/>
    <w:rsid w:val="00B63D0D"/>
    <w:rsid w:val="00B70D33"/>
    <w:rsid w:val="00B711AB"/>
    <w:rsid w:val="00B71F7F"/>
    <w:rsid w:val="00B72F1D"/>
    <w:rsid w:val="00B74357"/>
    <w:rsid w:val="00B76D50"/>
    <w:rsid w:val="00B76DA5"/>
    <w:rsid w:val="00B77237"/>
    <w:rsid w:val="00B81601"/>
    <w:rsid w:val="00B871BD"/>
    <w:rsid w:val="00B9048A"/>
    <w:rsid w:val="00B92D18"/>
    <w:rsid w:val="00B93CA4"/>
    <w:rsid w:val="00B96CD7"/>
    <w:rsid w:val="00BA1749"/>
    <w:rsid w:val="00BA2FC2"/>
    <w:rsid w:val="00BA5674"/>
    <w:rsid w:val="00BA5D2B"/>
    <w:rsid w:val="00BB48A3"/>
    <w:rsid w:val="00BB775E"/>
    <w:rsid w:val="00BC0669"/>
    <w:rsid w:val="00BC1784"/>
    <w:rsid w:val="00BC419B"/>
    <w:rsid w:val="00BD3715"/>
    <w:rsid w:val="00BD4CC9"/>
    <w:rsid w:val="00BD5677"/>
    <w:rsid w:val="00BD5A02"/>
    <w:rsid w:val="00BD64A6"/>
    <w:rsid w:val="00BD78B4"/>
    <w:rsid w:val="00BE18A5"/>
    <w:rsid w:val="00BE6202"/>
    <w:rsid w:val="00BE797C"/>
    <w:rsid w:val="00BF21CF"/>
    <w:rsid w:val="00BF2A3F"/>
    <w:rsid w:val="00BF2BCD"/>
    <w:rsid w:val="00BF4069"/>
    <w:rsid w:val="00C01C0B"/>
    <w:rsid w:val="00C04140"/>
    <w:rsid w:val="00C12E16"/>
    <w:rsid w:val="00C16AAB"/>
    <w:rsid w:val="00C17F2F"/>
    <w:rsid w:val="00C2026E"/>
    <w:rsid w:val="00C214AF"/>
    <w:rsid w:val="00C31828"/>
    <w:rsid w:val="00C32AF3"/>
    <w:rsid w:val="00C34E4F"/>
    <w:rsid w:val="00C3623C"/>
    <w:rsid w:val="00C37479"/>
    <w:rsid w:val="00C40E30"/>
    <w:rsid w:val="00C43C33"/>
    <w:rsid w:val="00C4694C"/>
    <w:rsid w:val="00C46CBA"/>
    <w:rsid w:val="00C5163B"/>
    <w:rsid w:val="00C532FF"/>
    <w:rsid w:val="00C54CFA"/>
    <w:rsid w:val="00C57075"/>
    <w:rsid w:val="00C6024E"/>
    <w:rsid w:val="00C60529"/>
    <w:rsid w:val="00C62D5B"/>
    <w:rsid w:val="00C633F1"/>
    <w:rsid w:val="00C63C5A"/>
    <w:rsid w:val="00C659C6"/>
    <w:rsid w:val="00C665F6"/>
    <w:rsid w:val="00C7168D"/>
    <w:rsid w:val="00C73485"/>
    <w:rsid w:val="00C74991"/>
    <w:rsid w:val="00C74C75"/>
    <w:rsid w:val="00C74FE6"/>
    <w:rsid w:val="00C756AB"/>
    <w:rsid w:val="00C84679"/>
    <w:rsid w:val="00C8613A"/>
    <w:rsid w:val="00C86BCB"/>
    <w:rsid w:val="00C87357"/>
    <w:rsid w:val="00C91355"/>
    <w:rsid w:val="00C925AD"/>
    <w:rsid w:val="00C93555"/>
    <w:rsid w:val="00C94BD4"/>
    <w:rsid w:val="00C960CF"/>
    <w:rsid w:val="00CA71C6"/>
    <w:rsid w:val="00CA73A4"/>
    <w:rsid w:val="00CB10C6"/>
    <w:rsid w:val="00CB2D67"/>
    <w:rsid w:val="00CB6B61"/>
    <w:rsid w:val="00CC04B4"/>
    <w:rsid w:val="00CC05AD"/>
    <w:rsid w:val="00CC6C05"/>
    <w:rsid w:val="00CD2B0A"/>
    <w:rsid w:val="00CD701F"/>
    <w:rsid w:val="00CE154B"/>
    <w:rsid w:val="00CE58E6"/>
    <w:rsid w:val="00CE65FE"/>
    <w:rsid w:val="00CE768D"/>
    <w:rsid w:val="00CF282B"/>
    <w:rsid w:val="00CF4479"/>
    <w:rsid w:val="00CF7661"/>
    <w:rsid w:val="00D011A4"/>
    <w:rsid w:val="00D0508C"/>
    <w:rsid w:val="00D06999"/>
    <w:rsid w:val="00D07691"/>
    <w:rsid w:val="00D114D9"/>
    <w:rsid w:val="00D12019"/>
    <w:rsid w:val="00D1214F"/>
    <w:rsid w:val="00D12C6A"/>
    <w:rsid w:val="00D16DF1"/>
    <w:rsid w:val="00D23486"/>
    <w:rsid w:val="00D24650"/>
    <w:rsid w:val="00D24D47"/>
    <w:rsid w:val="00D26497"/>
    <w:rsid w:val="00D35064"/>
    <w:rsid w:val="00D35E38"/>
    <w:rsid w:val="00D3648F"/>
    <w:rsid w:val="00D37EF5"/>
    <w:rsid w:val="00D40C8F"/>
    <w:rsid w:val="00D43A77"/>
    <w:rsid w:val="00D443D1"/>
    <w:rsid w:val="00D445A6"/>
    <w:rsid w:val="00D44F6B"/>
    <w:rsid w:val="00D46DD4"/>
    <w:rsid w:val="00D4753D"/>
    <w:rsid w:val="00D506BD"/>
    <w:rsid w:val="00D52AE0"/>
    <w:rsid w:val="00D56BA9"/>
    <w:rsid w:val="00D6069C"/>
    <w:rsid w:val="00D609C9"/>
    <w:rsid w:val="00D6427E"/>
    <w:rsid w:val="00D66A44"/>
    <w:rsid w:val="00D66D0E"/>
    <w:rsid w:val="00D72376"/>
    <w:rsid w:val="00D74F8D"/>
    <w:rsid w:val="00D751DE"/>
    <w:rsid w:val="00D76506"/>
    <w:rsid w:val="00D8054B"/>
    <w:rsid w:val="00D80B4D"/>
    <w:rsid w:val="00D8371A"/>
    <w:rsid w:val="00D85DD0"/>
    <w:rsid w:val="00D9183F"/>
    <w:rsid w:val="00D94C84"/>
    <w:rsid w:val="00D96A57"/>
    <w:rsid w:val="00D96C25"/>
    <w:rsid w:val="00DA0182"/>
    <w:rsid w:val="00DA028A"/>
    <w:rsid w:val="00DA0C5F"/>
    <w:rsid w:val="00DA144C"/>
    <w:rsid w:val="00DA5BE3"/>
    <w:rsid w:val="00DA7527"/>
    <w:rsid w:val="00DB25EC"/>
    <w:rsid w:val="00DB263F"/>
    <w:rsid w:val="00DB3F21"/>
    <w:rsid w:val="00DB4850"/>
    <w:rsid w:val="00DB5ED2"/>
    <w:rsid w:val="00DB6E81"/>
    <w:rsid w:val="00DB7004"/>
    <w:rsid w:val="00DC79F3"/>
    <w:rsid w:val="00DC7CD9"/>
    <w:rsid w:val="00DD2697"/>
    <w:rsid w:val="00DD3EBA"/>
    <w:rsid w:val="00DD68DF"/>
    <w:rsid w:val="00DE05F3"/>
    <w:rsid w:val="00DE4187"/>
    <w:rsid w:val="00DE4F3B"/>
    <w:rsid w:val="00DE55A2"/>
    <w:rsid w:val="00DE6241"/>
    <w:rsid w:val="00DE629F"/>
    <w:rsid w:val="00DF44C8"/>
    <w:rsid w:val="00E024DA"/>
    <w:rsid w:val="00E06085"/>
    <w:rsid w:val="00E14606"/>
    <w:rsid w:val="00E169D5"/>
    <w:rsid w:val="00E204DE"/>
    <w:rsid w:val="00E20DD2"/>
    <w:rsid w:val="00E22551"/>
    <w:rsid w:val="00E2565A"/>
    <w:rsid w:val="00E259EE"/>
    <w:rsid w:val="00E302D1"/>
    <w:rsid w:val="00E30F8C"/>
    <w:rsid w:val="00E37CE4"/>
    <w:rsid w:val="00E41702"/>
    <w:rsid w:val="00E42FEA"/>
    <w:rsid w:val="00E44021"/>
    <w:rsid w:val="00E504F6"/>
    <w:rsid w:val="00E50DFA"/>
    <w:rsid w:val="00E51FFA"/>
    <w:rsid w:val="00E535FB"/>
    <w:rsid w:val="00E61A9C"/>
    <w:rsid w:val="00E64F87"/>
    <w:rsid w:val="00E66133"/>
    <w:rsid w:val="00E730BB"/>
    <w:rsid w:val="00E73498"/>
    <w:rsid w:val="00E7723E"/>
    <w:rsid w:val="00E77328"/>
    <w:rsid w:val="00E77513"/>
    <w:rsid w:val="00E84172"/>
    <w:rsid w:val="00E84E00"/>
    <w:rsid w:val="00E8688F"/>
    <w:rsid w:val="00E86B9B"/>
    <w:rsid w:val="00E9056F"/>
    <w:rsid w:val="00E9105B"/>
    <w:rsid w:val="00E94610"/>
    <w:rsid w:val="00E95D84"/>
    <w:rsid w:val="00E96D9B"/>
    <w:rsid w:val="00EA0118"/>
    <w:rsid w:val="00EA161D"/>
    <w:rsid w:val="00EA46FA"/>
    <w:rsid w:val="00EA4ABF"/>
    <w:rsid w:val="00EB0B48"/>
    <w:rsid w:val="00EB19B3"/>
    <w:rsid w:val="00EB1EDC"/>
    <w:rsid w:val="00EB3CD8"/>
    <w:rsid w:val="00EB403E"/>
    <w:rsid w:val="00EB5B16"/>
    <w:rsid w:val="00EC0D13"/>
    <w:rsid w:val="00EC3596"/>
    <w:rsid w:val="00EC4555"/>
    <w:rsid w:val="00EC4911"/>
    <w:rsid w:val="00EC5F9E"/>
    <w:rsid w:val="00EC6EEC"/>
    <w:rsid w:val="00ED00E3"/>
    <w:rsid w:val="00ED39F8"/>
    <w:rsid w:val="00ED4475"/>
    <w:rsid w:val="00ED59B1"/>
    <w:rsid w:val="00ED5EAA"/>
    <w:rsid w:val="00ED695A"/>
    <w:rsid w:val="00EE0B69"/>
    <w:rsid w:val="00EE12BF"/>
    <w:rsid w:val="00EE39F6"/>
    <w:rsid w:val="00EE44B0"/>
    <w:rsid w:val="00EE482D"/>
    <w:rsid w:val="00EF2346"/>
    <w:rsid w:val="00EF2BFB"/>
    <w:rsid w:val="00EF3339"/>
    <w:rsid w:val="00EF3B80"/>
    <w:rsid w:val="00EF41D5"/>
    <w:rsid w:val="00EF4AED"/>
    <w:rsid w:val="00EF5B3A"/>
    <w:rsid w:val="00F014CE"/>
    <w:rsid w:val="00F06432"/>
    <w:rsid w:val="00F11054"/>
    <w:rsid w:val="00F133ED"/>
    <w:rsid w:val="00F14558"/>
    <w:rsid w:val="00F1479B"/>
    <w:rsid w:val="00F21F17"/>
    <w:rsid w:val="00F263D6"/>
    <w:rsid w:val="00F30F2C"/>
    <w:rsid w:val="00F35498"/>
    <w:rsid w:val="00F36B1A"/>
    <w:rsid w:val="00F42E96"/>
    <w:rsid w:val="00F44421"/>
    <w:rsid w:val="00F44826"/>
    <w:rsid w:val="00F56F31"/>
    <w:rsid w:val="00F56F6B"/>
    <w:rsid w:val="00F64FDD"/>
    <w:rsid w:val="00F6629A"/>
    <w:rsid w:val="00F662FD"/>
    <w:rsid w:val="00F66A37"/>
    <w:rsid w:val="00F70EC2"/>
    <w:rsid w:val="00F76888"/>
    <w:rsid w:val="00F772B6"/>
    <w:rsid w:val="00F777B3"/>
    <w:rsid w:val="00F808DA"/>
    <w:rsid w:val="00F833F9"/>
    <w:rsid w:val="00F84206"/>
    <w:rsid w:val="00F84F8D"/>
    <w:rsid w:val="00F864FE"/>
    <w:rsid w:val="00F87F73"/>
    <w:rsid w:val="00F90714"/>
    <w:rsid w:val="00F90D29"/>
    <w:rsid w:val="00F911E2"/>
    <w:rsid w:val="00F9375F"/>
    <w:rsid w:val="00F93C7D"/>
    <w:rsid w:val="00FA1964"/>
    <w:rsid w:val="00FA272B"/>
    <w:rsid w:val="00FA2C02"/>
    <w:rsid w:val="00FA3658"/>
    <w:rsid w:val="00FB4D58"/>
    <w:rsid w:val="00FB69A8"/>
    <w:rsid w:val="00FC2F16"/>
    <w:rsid w:val="00FC32F4"/>
    <w:rsid w:val="00FD3C34"/>
    <w:rsid w:val="00FD4157"/>
    <w:rsid w:val="00FD6536"/>
    <w:rsid w:val="00FE2EFC"/>
    <w:rsid w:val="00FE2FCE"/>
    <w:rsid w:val="00FE5C26"/>
    <w:rsid w:val="00FE6A0E"/>
    <w:rsid w:val="00FE75A2"/>
    <w:rsid w:val="00FF06B1"/>
    <w:rsid w:val="00FF214C"/>
    <w:rsid w:val="00FF697B"/>
    <w:rsid w:val="00FF6A75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61A1"/>
  <w15:chartTrackingRefBased/>
  <w15:docId w15:val="{29111F61-3052-4FBC-BD93-C6EB7DF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98"/>
  </w:style>
  <w:style w:type="paragraph" w:styleId="Heading1">
    <w:name w:val="heading 1"/>
    <w:basedOn w:val="Normal"/>
    <w:next w:val="Normal"/>
    <w:link w:val="Heading1Char"/>
    <w:uiPriority w:val="9"/>
    <w:qFormat/>
    <w:rsid w:val="006365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5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B8"/>
  </w:style>
  <w:style w:type="paragraph" w:styleId="Footer">
    <w:name w:val="footer"/>
    <w:basedOn w:val="Normal"/>
    <w:link w:val="Foot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B8"/>
  </w:style>
  <w:style w:type="table" w:styleId="TableGrid">
    <w:name w:val="Table Grid"/>
    <w:basedOn w:val="TableNormal"/>
    <w:uiPriority w:val="39"/>
    <w:rsid w:val="005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9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9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9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9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9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9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59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65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59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65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6598"/>
    <w:rPr>
      <w:b/>
      <w:bCs/>
    </w:rPr>
  </w:style>
  <w:style w:type="character" w:styleId="Emphasis">
    <w:name w:val="Emphasis"/>
    <w:basedOn w:val="DefaultParagraphFont"/>
    <w:uiPriority w:val="20"/>
    <w:qFormat/>
    <w:rsid w:val="006365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3659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5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9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65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65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65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659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65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5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87</cp:revision>
  <cp:lastPrinted>2023-06-19T09:03:00Z</cp:lastPrinted>
  <dcterms:created xsi:type="dcterms:W3CDTF">2023-05-18T08:45:00Z</dcterms:created>
  <dcterms:modified xsi:type="dcterms:W3CDTF">2023-06-19T09:22:00Z</dcterms:modified>
</cp:coreProperties>
</file>